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49" w:rsidRPr="006101B2" w:rsidRDefault="000A1349" w:rsidP="000A13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ЯМБОЛ</w:t>
      </w:r>
      <w:r w:rsidRPr="006101B2">
        <w:rPr>
          <w:rFonts w:ascii="Times New Roman" w:hAnsi="Times New Roman"/>
          <w:sz w:val="24"/>
          <w:szCs w:val="24"/>
        </w:rPr>
        <w:t xml:space="preserve"> – Ани Канева и Силвия Атанасова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4901"/>
        <w:gridCol w:w="14"/>
      </w:tblGrid>
      <w:tr w:rsidR="000A1349" w:rsidRPr="006101B2" w:rsidTr="00AD2222">
        <w:trPr>
          <w:gridAfter w:val="1"/>
          <w:wAfter w:w="19" w:type="dxa"/>
          <w:trHeight w:val="945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Приемане и превозване на изборните книжа и материали от сградата на общинска администрация до адресите на СИК и ПСИК на територията на Община Ямбол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</w:tc>
      </w:tr>
      <w:tr w:rsidR="000A1349" w:rsidRPr="006101B2" w:rsidTr="00AD2222">
        <w:trPr>
          <w:gridAfter w:val="1"/>
          <w:wAfter w:w="19" w:type="dxa"/>
          <w:trHeight w:val="5922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№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1, 3, 4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5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w w:val="95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НУ „Св. Св. Кирил и Методий“ – ул. „Хан Тервел“ № 2</w:t>
            </w:r>
          </w:p>
          <w:p w:rsidR="000A1349" w:rsidRPr="006101B2" w:rsidRDefault="000A1349" w:rsidP="00AD2222">
            <w:pPr>
              <w:pStyle w:val="TableParagraph"/>
              <w:spacing w:before="136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№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2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8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9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и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bg-BG"/>
              </w:rPr>
              <w:t>17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Общински детски комплекс – ул. „Търговска“ № 27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95"/>
                <w:sz w:val="24"/>
                <w:szCs w:val="24"/>
              </w:rPr>
              <w:t>ИC № 6, 12 и 59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ОУ „Хр.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Смирненски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" - ул.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„Търговска"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79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№ 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Клуб на ул. „Срем" - ул. „Срем" № 1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 и 11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Обреден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комплекс  - ул.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"Славянска"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№4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ДКЦ 1 /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бивша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поликлиника/ - ул. "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Христо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Смирненски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" №2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Читалище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„Диана"-1944 - ул. "Йордан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Йовков"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№ 34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 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13:00ч.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49" w:rsidRPr="006101B2" w:rsidTr="00AD2222">
        <w:trPr>
          <w:gridAfter w:val="1"/>
          <w:wAfter w:w="19" w:type="dxa"/>
          <w:trHeight w:val="5630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 и 40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ОУ „Кл.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Охридски"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ул. „Ст.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Караджа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72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101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 „Платени зони за паркиране и общински   пазари“ /бивш „Клуб за хора с увреждания“/ – ул. „Ал. Стамболийски“ № 29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18 и 19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ПГ „В.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Левски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" - ул. „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Цар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Ив.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Александър"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20, 27, 28 и 29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3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Професионална техническа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гимназия „Ив.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Райнов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" /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бивш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ТМТ/- ул.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„Цар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ван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Александър"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21 и 22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Център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"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Каритас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" /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бивша детска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градина/ - ж. к. „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Зл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атен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рог"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ИС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23, 24, 25 и 26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ГПЧЕ "В.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Карагьозов"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ж. к. „3латен рог" </w:t>
            </w:r>
            <w:r w:rsidRPr="006101B2">
              <w:rPr>
                <w:rStyle w:val="BodytextMSReferenceSansSerif18ptNotBoldSpacing0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13:40ч.</w:t>
            </w:r>
          </w:p>
        </w:tc>
      </w:tr>
      <w:tr w:rsidR="000A1349" w:rsidRPr="006101B2" w:rsidTr="00AD2222">
        <w:trPr>
          <w:trHeight w:val="5880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икономика „Г. С. Раковски" - ул. „Пирин" № 4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31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Зала в бивш Дом Майка и дете - ул. „Д-р Дончев" № 10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32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Зала на Пътно управление -ул. „Д. Благоев" № 16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33, 34, 35, 36 и 37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ОУ "П. Р. Славейков" - ул. „Янко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Сакъзов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"№  8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38 и 39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Читалище "Зора" 1945 - пл. "3ахари Стоянов" № 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41, 42, 43, 44, 45, 46, 47 и 48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"Д-р П. Берон" - ул. „Кожух планина"№ 17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  <w:t>14:20ч.</w:t>
            </w:r>
          </w:p>
        </w:tc>
      </w:tr>
      <w:tr w:rsidR="000A1349" w:rsidRPr="006101B2" w:rsidTr="00AD2222">
        <w:trPr>
          <w:trHeight w:val="3418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49, 50, 51, 52, 53, 54, 55, 56, 57 и 58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ОУ "Йордан Йовков" - ул. „Тимок" № 3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63, 64 и 65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земеделие "Хр. Ботев" /бивш ТМСС /- ул. „Милин камък" № 6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Клуб ж. к. "Хале" – ж. к. „Хале" до бл.7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Consolas4ptNotBold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</w:tr>
      <w:tr w:rsidR="000A1349" w:rsidRPr="006101B2" w:rsidTr="00AD2222">
        <w:trPr>
          <w:trHeight w:val="3922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 67, 68, 69, 70 и 71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хранителни технологии и туризъм /бивш ТХВП/ - ул.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„Търговска" № 85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61, 62, 72, 73 и 74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Професионална гимназия по лека промишленост, екология и химични технологии (бивш техникум по химически технологии и системи) - ул. „Милин камък" №2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75, 76 и 77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ОУ "Л. Каравелов" -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.„Л. Каравелов" №49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jc w:val="left"/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  <w:t>15:40ч.</w:t>
            </w:r>
          </w:p>
        </w:tc>
      </w:tr>
      <w:tr w:rsidR="000A1349" w:rsidRPr="006101B2" w:rsidTr="00AD2222">
        <w:trPr>
          <w:gridAfter w:val="1"/>
          <w:wAfter w:w="14" w:type="dxa"/>
          <w:trHeight w:val="325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60, 78, 79, 80, 81, 82, 83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Факултет „Техника и технологии“ към Тракийски университет – Стара Загора - ул. „Граф Игнатиев" № 38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85, 86, 87, 88 и 91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ОУ "Н.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Петрини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" - ул. „Битоля" № 35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89, 90 и 93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Професионална гимназия по строителство и геодезия, бивш техникум по строителство -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.„Битоля" № 33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  <w:t>16:10ч.</w:t>
            </w:r>
          </w:p>
        </w:tc>
      </w:tr>
      <w:tr w:rsidR="000A1349" w:rsidRPr="006101B2" w:rsidTr="00AD2222">
        <w:trPr>
          <w:gridAfter w:val="1"/>
          <w:wAfter w:w="14" w:type="dxa"/>
          <w:trHeight w:val="537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92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Квартален клуб -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."Лом" №1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94, 95, 96 и 97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Читалище "Пробуда" - пл. „Страшимир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Кринчев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" № 2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ИС № 98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Квартален клуб - ул. „П. Яворов" № 5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4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99, 100 и 101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Спортно училище "Пиер дьо </w:t>
            </w:r>
            <w:proofErr w:type="spellStart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Кубертен</w:t>
            </w:r>
            <w:proofErr w:type="spellEnd"/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" - ул. ,,Ат. Кожухаров" №1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 xml:space="preserve">ПИС </w:t>
            </w: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гр. Ямбол, ул. „Г. С. Раковски“ № 7 /сградата 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Община Ямбол/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sz w:val="24"/>
                <w:szCs w:val="24"/>
              </w:rPr>
              <w:t>При образуване на нови СИК и/или ПСИК, следва да се спазва реда на номерацията при явяване за получаване на материалите. Членовете на новообразуваните секции да се явят в общинска администрация  в 16.40 г.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37ptNotBoldSpacing-1pt"/>
                <w:rFonts w:ascii="Times New Roman" w:hAnsi="Times New Roman" w:cs="Times New Roman"/>
                <w:sz w:val="24"/>
                <w:szCs w:val="24"/>
              </w:rPr>
              <w:t>16:40ч.</w:t>
            </w:r>
          </w:p>
        </w:tc>
      </w:tr>
      <w:tr w:rsidR="000A1349" w:rsidRPr="006101B2" w:rsidTr="00AD2222">
        <w:trPr>
          <w:gridAfter w:val="1"/>
          <w:wAfter w:w="14" w:type="dxa"/>
          <w:trHeight w:val="2126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both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"/>
                <w:rFonts w:ascii="Times New Roman" w:hAnsi="Times New Roman" w:cs="Times New Roman"/>
                <w:sz w:val="24"/>
                <w:szCs w:val="24"/>
              </w:rPr>
              <w:t>Община Ямбол на 04.04.2021 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Извозване на СИК и изборните книжа от местата за гласуване до РИК - зала Диана - при подадена заявка от СИК или ПСИК след приключване на работа.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10ptNotBold"/>
                <w:rFonts w:ascii="Times New Roman" w:hAnsi="Times New Roman" w:cs="Times New Roman"/>
                <w:sz w:val="24"/>
                <w:szCs w:val="24"/>
              </w:rPr>
              <w:t>Транспорт - Такси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520" w:lineRule="exac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04 </w:t>
            </w:r>
            <w:r w:rsidRPr="006101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април 2021г.</w:t>
            </w:r>
          </w:p>
          <w:p w:rsidR="000A1349" w:rsidRPr="006101B2" w:rsidRDefault="000A1349" w:rsidP="00AD2222">
            <w:pPr>
              <w:pStyle w:val="BodyText1"/>
              <w:shd w:val="clear" w:color="auto" w:fill="auto"/>
              <w:spacing w:line="7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01B2">
              <w:rPr>
                <w:rStyle w:val="BodytextMSReferenceSansSerif18ptNotBold"/>
                <w:rFonts w:ascii="Times New Roman" w:hAnsi="Times New Roman" w:cs="Times New Roman"/>
                <w:sz w:val="24"/>
                <w:szCs w:val="24"/>
              </w:rPr>
              <w:t xml:space="preserve">след </w:t>
            </w:r>
            <w:r w:rsidRPr="006101B2">
              <w:rPr>
                <w:rStyle w:val="BodytextMSReferenceSansSerif35ptNotBoldSpacing0pt"/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>
              <w:rPr>
                <w:rStyle w:val="BodytextMSReferenceSansSerif35ptNotBoldSpacing0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101B2">
              <w:rPr>
                <w:rStyle w:val="BodytextMSReferenceSansSerif35ptNotBoldSpacing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79A9" w:rsidRDefault="009679A9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1"/>
    <w:rsid w:val="000A1349"/>
    <w:rsid w:val="002B7061"/>
    <w:rsid w:val="009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3A5D-09DA-43E5-9896-8550B4B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0A13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0A13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0A134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0A13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0A134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0A134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0A134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0A134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0A1349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0A13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</cp:revision>
  <dcterms:created xsi:type="dcterms:W3CDTF">2021-04-02T07:42:00Z</dcterms:created>
  <dcterms:modified xsi:type="dcterms:W3CDTF">2021-04-02T07:42:00Z</dcterms:modified>
</cp:coreProperties>
</file>