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C6231">
        <w:rPr>
          <w:b/>
          <w:sz w:val="32"/>
          <w:szCs w:val="32"/>
        </w:rPr>
        <w:t>21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2C6231">
        <w:rPr>
          <w:b/>
        </w:rPr>
        <w:t>17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162A5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bookmarkStart w:id="0" w:name="_GoBack"/>
            <w:bookmarkEnd w:id="0"/>
            <w:r w:rsidRPr="00AD33FC">
              <w:rPr>
                <w:b/>
              </w:rPr>
              <w:t>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AE2020" w:rsidRPr="00AE2020" w:rsidRDefault="00C32E88" w:rsidP="00AE2020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 w:rsidRPr="00AD33FC">
              <w:t xml:space="preserve">Проект на решение </w:t>
            </w:r>
            <w:r w:rsidR="00AE2020" w:rsidRPr="00AE2020">
              <w:rPr>
                <w:color w:val="000000"/>
                <w:lang w:eastAsia="bg-BG"/>
              </w:rPr>
              <w:t>определяне броя на подвижните секционни избирателни комисии на територията на Тридесет и първи район-Ямбол по общини, определяне на численият им състав и формиране и утвърждаване на единните им номера за произвеждане на изборите за президент и вицепрезидент на републиката и за национален референдум, насрочени на 6 ноември 2016 г.</w:t>
            </w:r>
          </w:p>
          <w:p w:rsidR="008749AD" w:rsidRPr="004A35DB" w:rsidRDefault="008749AD" w:rsidP="002C6231">
            <w:pPr>
              <w:jc w:val="both"/>
              <w:rPr>
                <w:color w:val="FF0000"/>
              </w:rPr>
            </w:pPr>
          </w:p>
        </w:tc>
        <w:tc>
          <w:tcPr>
            <w:tcW w:w="2092" w:type="dxa"/>
          </w:tcPr>
          <w:p w:rsidR="008749AD" w:rsidRPr="00AD33FC" w:rsidRDefault="002C6231" w:rsidP="00ED482E">
            <w:pPr>
              <w:spacing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</w:t>
            </w:r>
          </w:p>
        </w:tc>
      </w:tr>
      <w:tr w:rsidR="0009175E" w:rsidRPr="00AD33FC" w:rsidTr="00AF5D52">
        <w:trPr>
          <w:trHeight w:val="499"/>
        </w:trPr>
        <w:tc>
          <w:tcPr>
            <w:tcW w:w="534" w:type="dxa"/>
          </w:tcPr>
          <w:p w:rsidR="0009175E" w:rsidRPr="00AD33FC" w:rsidRDefault="004A35DB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96" w:type="dxa"/>
          </w:tcPr>
          <w:p w:rsidR="00AE2020" w:rsidRPr="00AE2020" w:rsidRDefault="00AE2020" w:rsidP="00AE2020">
            <w:pPr>
              <w:shd w:val="clear" w:color="auto" w:fill="FEFEFE"/>
              <w:spacing w:after="240" w:line="270" w:lineRule="atLeast"/>
              <w:jc w:val="both"/>
              <w:rPr>
                <w:rFonts w:eastAsiaTheme="minorHAnsi"/>
                <w:lang w:val="en-US"/>
              </w:rPr>
            </w:pPr>
            <w:r w:rsidRPr="00AD33FC">
              <w:t xml:space="preserve">Проект на решение </w:t>
            </w:r>
            <w:r>
              <w:t xml:space="preserve">относно </w:t>
            </w:r>
            <w:r w:rsidRPr="00AE2020">
              <w:rPr>
                <w:rFonts w:eastAsiaTheme="minorHAnsi"/>
              </w:rPr>
              <w:t>упълномощаване на членове от РИК-Ямбол за приемане на бюлетините при произвеждане на изборите за президен</w:t>
            </w:r>
            <w:r>
              <w:rPr>
                <w:rFonts w:eastAsiaTheme="minorHAnsi"/>
              </w:rPr>
              <w:t>т</w:t>
            </w:r>
            <w:r w:rsidRPr="00AE2020">
              <w:rPr>
                <w:rFonts w:eastAsiaTheme="minorHAnsi"/>
              </w:rPr>
              <w:t xml:space="preserve"> и вицепрезидент на републиката </w:t>
            </w:r>
          </w:p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</w:p>
        </w:tc>
        <w:tc>
          <w:tcPr>
            <w:tcW w:w="2092" w:type="dxa"/>
          </w:tcPr>
          <w:p w:rsidR="0009175E" w:rsidRPr="00AD33FC" w:rsidRDefault="00AE2020" w:rsidP="0028224C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ЕК</w:t>
            </w:r>
          </w:p>
        </w:tc>
      </w:tr>
      <w:tr w:rsidR="0009175E" w:rsidRPr="00AD33FC" w:rsidTr="00FD1EB4">
        <w:trPr>
          <w:trHeight w:val="490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AE2020" w:rsidP="00A71081">
            <w:pPr>
              <w:spacing w:before="100" w:before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>Входяща поща</w:t>
            </w:r>
          </w:p>
        </w:tc>
        <w:tc>
          <w:tcPr>
            <w:tcW w:w="2092" w:type="dxa"/>
          </w:tcPr>
          <w:p w:rsidR="0009175E" w:rsidRPr="00AD33FC" w:rsidRDefault="00AE2020" w:rsidP="00AE2020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ГБ; ДД</w:t>
            </w:r>
          </w:p>
        </w:tc>
      </w:tr>
      <w:tr w:rsidR="00AE2020" w:rsidRPr="00AD33FC" w:rsidTr="00FD1EB4">
        <w:trPr>
          <w:trHeight w:val="490"/>
        </w:trPr>
        <w:tc>
          <w:tcPr>
            <w:tcW w:w="534" w:type="dxa"/>
          </w:tcPr>
          <w:p w:rsidR="00AE2020" w:rsidRPr="00AD33FC" w:rsidRDefault="00AE2020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AE2020" w:rsidRDefault="00AE2020" w:rsidP="00A71081">
            <w:pPr>
              <w:spacing w:before="100" w:before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>Разни</w:t>
            </w:r>
          </w:p>
        </w:tc>
        <w:tc>
          <w:tcPr>
            <w:tcW w:w="2092" w:type="dxa"/>
          </w:tcPr>
          <w:p w:rsidR="00AE2020" w:rsidRPr="00AD33FC" w:rsidRDefault="00AE2020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62A51"/>
    <w:rsid w:val="001C02F0"/>
    <w:rsid w:val="001E61CD"/>
    <w:rsid w:val="0028224C"/>
    <w:rsid w:val="002C6231"/>
    <w:rsid w:val="00326806"/>
    <w:rsid w:val="003476C6"/>
    <w:rsid w:val="0040033C"/>
    <w:rsid w:val="00404D11"/>
    <w:rsid w:val="004408C3"/>
    <w:rsid w:val="00453F04"/>
    <w:rsid w:val="00461983"/>
    <w:rsid w:val="004A35DB"/>
    <w:rsid w:val="004B7CB7"/>
    <w:rsid w:val="004D5413"/>
    <w:rsid w:val="004F6E68"/>
    <w:rsid w:val="005469A3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A45848"/>
    <w:rsid w:val="00AD33FC"/>
    <w:rsid w:val="00AE2020"/>
    <w:rsid w:val="00AF5D52"/>
    <w:rsid w:val="00B9539E"/>
    <w:rsid w:val="00C32E88"/>
    <w:rsid w:val="00C45583"/>
    <w:rsid w:val="00CD58FF"/>
    <w:rsid w:val="00D33CBF"/>
    <w:rsid w:val="00D4356C"/>
    <w:rsid w:val="00E576A5"/>
    <w:rsid w:val="00E612F2"/>
    <w:rsid w:val="00ED482E"/>
    <w:rsid w:val="00EF6450"/>
    <w:rsid w:val="00F1250C"/>
    <w:rsid w:val="00F77C89"/>
    <w:rsid w:val="00FA74B9"/>
    <w:rsid w:val="00FC4BC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F1B9-B4F0-4236-98DD-693E5EA2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4</cp:revision>
  <cp:lastPrinted>2015-10-01T06:17:00Z</cp:lastPrinted>
  <dcterms:created xsi:type="dcterms:W3CDTF">2016-10-21T10:07:00Z</dcterms:created>
  <dcterms:modified xsi:type="dcterms:W3CDTF">2016-10-21T10:26:00Z</dcterms:modified>
</cp:coreProperties>
</file>