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DE22EC" w:rsidRDefault="00DA367C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>РАЙОННА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ИЗБИРАТЕЛНА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DA367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</w:p>
    <w:p w:rsidR="00154F20" w:rsidRPr="00C44F75" w:rsidRDefault="00154F20" w:rsidP="00DA36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13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се проведе заседание на 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Районна</w:t>
      </w:r>
      <w:r w:rsidR="00DA367C"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избирателна комисия Ямбол при следния </w:t>
      </w:r>
      <w:r w:rsidRPr="00C44F7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C44F75" w:rsidRDefault="00154F20" w:rsidP="00C44F75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8A670A" w:rsidRDefault="00C44F75" w:rsidP="008A670A">
      <w:pPr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P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74" w:rsidRPr="000B1535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="009A4974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графичния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образеца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8A670A">
        <w:rPr>
          <w:rFonts w:ascii="Times New Roman" w:hAnsi="Times New Roman" w:cs="Times New Roman"/>
          <w:sz w:val="24"/>
          <w:szCs w:val="24"/>
        </w:rPr>
        <w:t>бюлетин</w:t>
      </w:r>
      <w:proofErr w:type="spellEnd"/>
      <w:r w:rsidR="00DA367C" w:rsidRPr="008A670A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0B1535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2016</w:t>
      </w:r>
      <w:r w:rsidR="008A670A" w:rsidRPr="008A670A">
        <w:rPr>
          <w:rFonts w:ascii="Helvetica" w:hAnsi="Helvetica" w:cs="Helvetica"/>
          <w:sz w:val="21"/>
          <w:szCs w:val="21"/>
        </w:rPr>
        <w:t xml:space="preserve"> г.</w:t>
      </w:r>
      <w:r w:rsidR="008A670A" w:rsidRPr="008A670A">
        <w:rPr>
          <w:rFonts w:ascii="Helvetica" w:hAnsi="Helvetica" w:cs="Helvetica"/>
          <w:sz w:val="21"/>
          <w:szCs w:val="21"/>
          <w:lang w:val="bg-BG"/>
        </w:rPr>
        <w:t xml:space="preserve"> </w:t>
      </w:r>
    </w:p>
    <w:p w:rsidR="006B3AA7" w:rsidRPr="00C44F75" w:rsidRDefault="00252BAD" w:rsidP="008A670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C44F7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0B153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8A670A" w:rsidRPr="008A670A" w:rsidRDefault="00733DB2" w:rsidP="008A670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Екатерина Янева, Мариана Гърдева, Орхан Юсеинов, Марияна Петрова, Димитър Събев, Драгомир Димитров, Ани Канева, Лора Каламерова, Георги Бодуров, Станимир Кескинов, Кети Котева, Елена Иванова и Златка Делчева. </w:t>
      </w:r>
    </w:p>
    <w:p w:rsidR="00C44F75" w:rsidRDefault="00006FC3" w:rsidP="006101F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ОТСЪСТВА</w:t>
      </w:r>
      <w:r w:rsidR="008A670A">
        <w:rPr>
          <w:rFonts w:ascii="Times New Roman" w:hAnsi="Times New Roman" w:cs="Times New Roman"/>
          <w:color w:val="000000"/>
          <w:sz w:val="24"/>
          <w:szCs w:val="24"/>
          <w:lang w:val="bg-BG"/>
        </w:rPr>
        <w:t>ХА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8A670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няма</w:t>
      </w:r>
    </w:p>
    <w:p w:rsidR="00D156B0" w:rsidRPr="00DE22EC" w:rsidRDefault="00F809F7" w:rsidP="006101F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r w:rsidR="008A670A">
        <w:rPr>
          <w:rFonts w:ascii="Times New Roman" w:hAnsi="Times New Roman" w:cs="Times New Roman"/>
          <w:sz w:val="24"/>
          <w:szCs w:val="24"/>
          <w:lang w:val="bg-BG"/>
        </w:rPr>
        <w:t>16</w:t>
      </w:r>
      <w:proofErr w:type="gramStart"/>
      <w:r w:rsidR="00CA2C5C">
        <w:rPr>
          <w:rFonts w:ascii="Times New Roman" w:hAnsi="Times New Roman" w:cs="Times New Roman"/>
          <w:sz w:val="24"/>
          <w:szCs w:val="24"/>
          <w:lang w:val="bg-BG"/>
        </w:rPr>
        <w:t>,00</w:t>
      </w:r>
      <w:proofErr w:type="gramEnd"/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>.</w:t>
      </w:r>
    </w:p>
    <w:p w:rsidR="00AD7275" w:rsidRPr="00DE22EC" w:rsidRDefault="00960018" w:rsidP="008A670A">
      <w:pPr>
        <w:pStyle w:val="Default"/>
        <w:jc w:val="both"/>
        <w:rPr>
          <w:lang w:val="bg-BG"/>
        </w:rPr>
      </w:pPr>
      <w:r>
        <w:rPr>
          <w:lang w:val="bg-BG"/>
        </w:rPr>
        <w:t>Председател ЕКАТЕРИНА ЯНЕВА</w:t>
      </w:r>
      <w:r w:rsidR="00D156B0" w:rsidRPr="00DE22EC">
        <w:t xml:space="preserve">: </w:t>
      </w:r>
      <w:proofErr w:type="spellStart"/>
      <w:r w:rsidR="00F809F7" w:rsidRPr="00DE22EC">
        <w:t>Уважаеми</w:t>
      </w:r>
      <w:proofErr w:type="spellEnd"/>
      <w:r w:rsidR="00F809F7" w:rsidRPr="00DE22EC">
        <w:t xml:space="preserve"> </w:t>
      </w:r>
      <w:proofErr w:type="spellStart"/>
      <w:r w:rsidR="00F809F7" w:rsidRPr="00DE22EC">
        <w:t>колеги</w:t>
      </w:r>
      <w:proofErr w:type="spellEnd"/>
      <w:r w:rsidR="00F809F7" w:rsidRPr="00DE22EC">
        <w:t xml:space="preserve">, в </w:t>
      </w:r>
      <w:proofErr w:type="spellStart"/>
      <w:r w:rsidR="00F809F7" w:rsidRPr="00DE22EC">
        <w:t>залата</w:t>
      </w:r>
      <w:proofErr w:type="spellEnd"/>
      <w:r w:rsidR="00F809F7" w:rsidRPr="00DE22EC">
        <w:t xml:space="preserve"> </w:t>
      </w:r>
      <w:proofErr w:type="spellStart"/>
      <w:r w:rsidR="00F809F7" w:rsidRPr="00DE22EC">
        <w:t>присъстват</w:t>
      </w:r>
      <w:proofErr w:type="spellEnd"/>
      <w:r w:rsidR="00F809F7" w:rsidRPr="00DE22EC">
        <w:t xml:space="preserve"> </w:t>
      </w:r>
      <w:r w:rsidR="008A670A">
        <w:rPr>
          <w:lang w:val="bg-BG"/>
        </w:rPr>
        <w:t>13</w:t>
      </w:r>
      <w:r w:rsidR="00C44F75">
        <w:rPr>
          <w:lang w:val="bg-BG"/>
        </w:rPr>
        <w:t xml:space="preserve"> </w:t>
      </w:r>
      <w:proofErr w:type="spellStart"/>
      <w:r w:rsidR="00F809F7" w:rsidRPr="00DE22EC">
        <w:t>чле</w:t>
      </w:r>
      <w:proofErr w:type="spellEnd"/>
      <w:r w:rsidR="00F809F7" w:rsidRPr="00DE22EC">
        <w:rPr>
          <w:lang w:val="bg-BG"/>
        </w:rPr>
        <w:t>нове</w:t>
      </w:r>
      <w:r w:rsidR="00AD7275" w:rsidRPr="00DE22EC">
        <w:t xml:space="preserve"> </w:t>
      </w:r>
      <w:proofErr w:type="spellStart"/>
      <w:r w:rsidR="00AD7275" w:rsidRPr="00DE22EC">
        <w:t>на</w:t>
      </w:r>
      <w:proofErr w:type="spellEnd"/>
      <w:r w:rsidR="00AD7275" w:rsidRPr="00DE22EC">
        <w:t xml:space="preserve"> </w:t>
      </w:r>
      <w:proofErr w:type="spellStart"/>
      <w:r w:rsidR="00AD7275" w:rsidRPr="00DE22EC">
        <w:t>комисията</w:t>
      </w:r>
      <w:proofErr w:type="spellEnd"/>
      <w:r w:rsidR="00AD7275" w:rsidRPr="00DE22EC">
        <w:rPr>
          <w:lang w:val="bg-BG"/>
        </w:rPr>
        <w:t>. Откривама днешното заседание.</w:t>
      </w:r>
    </w:p>
    <w:p w:rsidR="00F809F7" w:rsidRDefault="008A670A" w:rsidP="008A670A">
      <w:pPr>
        <w:pStyle w:val="Default"/>
        <w:jc w:val="both"/>
        <w:rPr>
          <w:lang w:val="bg-BG"/>
        </w:rPr>
      </w:pPr>
      <w:proofErr w:type="spellStart"/>
      <w:proofErr w:type="gramStart"/>
      <w:r w:rsidRPr="00DE22EC">
        <w:t>За</w:t>
      </w:r>
      <w:proofErr w:type="spellEnd"/>
      <w:r w:rsidRPr="00DE22EC">
        <w:t xml:space="preserve"> </w:t>
      </w:r>
      <w:proofErr w:type="spellStart"/>
      <w:r w:rsidRPr="00DE22EC">
        <w:t>преброител</w:t>
      </w:r>
      <w:proofErr w:type="spellEnd"/>
      <w:r w:rsidRPr="00DE22EC">
        <w:t xml:space="preserve"> </w:t>
      </w:r>
      <w:proofErr w:type="spellStart"/>
      <w:r w:rsidRPr="00DE22EC">
        <w:t>при</w:t>
      </w:r>
      <w:proofErr w:type="spellEnd"/>
      <w:r w:rsidRPr="00DE22EC">
        <w:t xml:space="preserve"> </w:t>
      </w:r>
      <w:r>
        <w:rPr>
          <w:lang w:val="bg-BG"/>
        </w:rPr>
        <w:t xml:space="preserve">отчитане на </w:t>
      </w:r>
      <w:proofErr w:type="spellStart"/>
      <w:r w:rsidRPr="00DE22EC">
        <w:t>поименно</w:t>
      </w:r>
      <w:proofErr w:type="spellEnd"/>
      <w:r>
        <w:rPr>
          <w:lang w:val="bg-BG"/>
        </w:rPr>
        <w:t>то</w:t>
      </w:r>
      <w:r w:rsidRPr="00DE22EC">
        <w:t xml:space="preserve"> </w:t>
      </w:r>
      <w:proofErr w:type="spellStart"/>
      <w:r w:rsidRPr="00DE22EC">
        <w:t>гласуване</w:t>
      </w:r>
      <w:proofErr w:type="spellEnd"/>
      <w:r w:rsidRPr="00DE22EC">
        <w:t xml:space="preserve"> </w:t>
      </w:r>
      <w:proofErr w:type="spellStart"/>
      <w:r w:rsidRPr="00DE22EC">
        <w:t>предлагам</w:t>
      </w:r>
      <w:proofErr w:type="spellEnd"/>
      <w:r w:rsidRPr="00DE22EC">
        <w:t xml:space="preserve"> </w:t>
      </w:r>
      <w:proofErr w:type="spellStart"/>
      <w:r w:rsidR="00F809F7" w:rsidRPr="00DE22EC">
        <w:t>колегата</w:t>
      </w:r>
      <w:proofErr w:type="spellEnd"/>
      <w:r w:rsidR="00F809F7" w:rsidRPr="00DE22EC">
        <w:t xml:space="preserve"> </w:t>
      </w:r>
      <w:r>
        <w:rPr>
          <w:lang w:val="bg-BG"/>
        </w:rPr>
        <w:t>Юсеинов, а за протоколчик колегата Събев</w:t>
      </w:r>
      <w:r w:rsidRPr="00DE22EC">
        <w:t>.</w:t>
      </w:r>
      <w:r>
        <w:rPr>
          <w:lang w:val="bg-BG"/>
        </w:rPr>
        <w:t xml:space="preserve"> </w:t>
      </w:r>
      <w:proofErr w:type="spellStart"/>
      <w:r w:rsidR="00F809F7" w:rsidRPr="00DE22EC">
        <w:t>Който</w:t>
      </w:r>
      <w:proofErr w:type="spellEnd"/>
      <w:r w:rsidR="00F809F7" w:rsidRPr="00DE22EC">
        <w:t xml:space="preserve"> е </w:t>
      </w:r>
      <w:proofErr w:type="spellStart"/>
      <w:r w:rsidR="00F809F7" w:rsidRPr="00DE22EC">
        <w:t>съгласен</w:t>
      </w:r>
      <w:proofErr w:type="spellEnd"/>
      <w:r w:rsidR="00F809F7" w:rsidRPr="00DE22EC">
        <w:t xml:space="preserve"> с </w:t>
      </w:r>
      <w:proofErr w:type="spellStart"/>
      <w:r w:rsidR="00F809F7" w:rsidRPr="00DE22EC">
        <w:t>така</w:t>
      </w:r>
      <w:proofErr w:type="spellEnd"/>
      <w:r w:rsidR="00F809F7" w:rsidRPr="00DE22EC">
        <w:t xml:space="preserve"> </w:t>
      </w:r>
      <w:proofErr w:type="spellStart"/>
      <w:r w:rsidR="00F809F7" w:rsidRPr="00DE22EC">
        <w:t>направеното</w:t>
      </w:r>
      <w:proofErr w:type="spellEnd"/>
      <w:r w:rsidR="00F809F7" w:rsidRPr="00DE22EC">
        <w:t xml:space="preserve"> </w:t>
      </w:r>
      <w:proofErr w:type="spellStart"/>
      <w:r w:rsidR="00F809F7" w:rsidRPr="00DE22EC">
        <w:t>предложение</w:t>
      </w:r>
      <w:proofErr w:type="spellEnd"/>
      <w:r w:rsidR="005A527C" w:rsidRPr="00DE22EC">
        <w:rPr>
          <w:lang w:val="bg-BG"/>
        </w:rPr>
        <w:t>,</w:t>
      </w:r>
      <w:r w:rsidR="00F809F7" w:rsidRPr="00DE22EC">
        <w:t xml:space="preserve"> </w:t>
      </w:r>
      <w:proofErr w:type="spellStart"/>
      <w:r w:rsidR="00F809F7" w:rsidRPr="00DE22EC">
        <w:t>моля</w:t>
      </w:r>
      <w:proofErr w:type="spellEnd"/>
      <w:r w:rsidR="00F809F7" w:rsidRPr="00DE22EC">
        <w:t xml:space="preserve"> </w:t>
      </w:r>
      <w:proofErr w:type="spellStart"/>
      <w:r w:rsidR="00F809F7" w:rsidRPr="00DE22EC">
        <w:t>да</w:t>
      </w:r>
      <w:proofErr w:type="spellEnd"/>
      <w:r w:rsidR="00F809F7" w:rsidRPr="00DE22EC">
        <w:t xml:space="preserve"> </w:t>
      </w:r>
      <w:proofErr w:type="spellStart"/>
      <w:r w:rsidR="00F809F7" w:rsidRPr="00DE22EC">
        <w:t>гласува</w:t>
      </w:r>
      <w:proofErr w:type="spellEnd"/>
      <w:r w:rsidR="00F809F7" w:rsidRPr="00DE22EC">
        <w:t>.</w:t>
      </w:r>
      <w:proofErr w:type="gramEnd"/>
    </w:p>
    <w:p w:rsidR="005C0517" w:rsidRPr="005C0517" w:rsidRDefault="005C0517" w:rsidP="005C0517">
      <w:pPr>
        <w:pStyle w:val="Default"/>
        <w:jc w:val="both"/>
        <w:rPr>
          <w:lang w:val="bg-BG"/>
        </w:rPr>
      </w:pPr>
    </w:p>
    <w:p w:rsidR="00FD55C8" w:rsidRDefault="00F809F7" w:rsidP="006101F6">
      <w:pPr>
        <w:pStyle w:val="Default"/>
        <w:rPr>
          <w:rFonts w:eastAsia="Calibri"/>
          <w:lang w:val="bg-BG"/>
        </w:rPr>
      </w:pPr>
      <w:proofErr w:type="spellStart"/>
      <w:r w:rsidRPr="00DE22EC">
        <w:t>Гласували</w:t>
      </w:r>
      <w:proofErr w:type="spellEnd"/>
      <w:r w:rsidR="005C0517">
        <w:rPr>
          <w:lang w:val="bg-BG"/>
        </w:rPr>
        <w:t>:</w:t>
      </w:r>
      <w:r w:rsidRPr="00DE22EC">
        <w:t xml:space="preserve"> </w:t>
      </w:r>
      <w:proofErr w:type="spellStart"/>
      <w:r w:rsidRPr="00DE22EC">
        <w:rPr>
          <w:b/>
        </w:rPr>
        <w:t>За</w:t>
      </w:r>
      <w:proofErr w:type="spellEnd"/>
      <w:r w:rsidR="005C0517">
        <w:t xml:space="preserve"> –</w:t>
      </w:r>
      <w:r w:rsidR="005A3104" w:rsidRPr="00DE22EC">
        <w:rPr>
          <w:lang w:val="bg-BG"/>
        </w:rPr>
        <w:t>1</w:t>
      </w:r>
      <w:r w:rsidR="008A670A">
        <w:rPr>
          <w:lang w:val="bg-BG"/>
        </w:rPr>
        <w:t>3</w:t>
      </w:r>
      <w:r w:rsidR="005A3104" w:rsidRPr="00DE22EC">
        <w:rPr>
          <w:lang w:val="bg-BG"/>
        </w:rPr>
        <w:t xml:space="preserve"> </w:t>
      </w:r>
      <w:proofErr w:type="spellStart"/>
      <w:r w:rsidR="00706A40" w:rsidRPr="00DE22EC">
        <w:t>членове</w:t>
      </w:r>
      <w:proofErr w:type="spellEnd"/>
      <w:r w:rsidR="00706A40" w:rsidRPr="00DE22EC">
        <w:rPr>
          <w:lang w:val="bg-BG"/>
        </w:rPr>
        <w:t>:</w:t>
      </w:r>
      <w:r w:rsidR="001119D5">
        <w:t xml:space="preserve"> </w:t>
      </w:r>
      <w:r w:rsidR="008A670A" w:rsidRPr="008A670A">
        <w:rPr>
          <w:rFonts w:eastAsia="Calibri"/>
          <w:lang w:val="bg-BG"/>
        </w:rPr>
        <w:t>Екатерина Янева, Мариана Гърдева, Орхан Юсеинов, Марияна Петрова, Димитър Събев, Драгомир Димитров, Ани Канева, Лора Каламерова, Георги Бодуров, Станимир Кескинов, Кети Котева, Елена Иванова и Златка Делчева.</w:t>
      </w:r>
    </w:p>
    <w:p w:rsidR="008A670A" w:rsidRDefault="008A670A" w:rsidP="006101F6">
      <w:pPr>
        <w:pStyle w:val="Default"/>
        <w:rPr>
          <w:lang w:val="bg-BG"/>
        </w:rPr>
      </w:pPr>
    </w:p>
    <w:p w:rsidR="00AD7275" w:rsidRDefault="00933F88" w:rsidP="006101F6">
      <w:pPr>
        <w:pStyle w:val="Default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  <w:r w:rsidRPr="00DE22EC">
        <w:t xml:space="preserve"> </w:t>
      </w:r>
    </w:p>
    <w:p w:rsidR="001119D5" w:rsidRPr="001119D5" w:rsidRDefault="001119D5" w:rsidP="00AD7275">
      <w:pPr>
        <w:pStyle w:val="Default"/>
        <w:jc w:val="both"/>
        <w:rPr>
          <w:lang w:val="bg-BG"/>
        </w:rPr>
      </w:pPr>
    </w:p>
    <w:p w:rsidR="000A1941" w:rsidRPr="00C20A2A" w:rsidRDefault="00466C48" w:rsidP="008A670A">
      <w:pPr>
        <w:jc w:val="both"/>
        <w:rPr>
          <w:lang w:val="bg-BG"/>
        </w:rPr>
      </w:pPr>
      <w:r w:rsidRPr="00057570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37F5F" w:rsidRPr="0005757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19D5">
        <w:rPr>
          <w:rFonts w:ascii="Times New Roman" w:hAnsi="Times New Roman" w:cs="Times New Roman"/>
          <w:sz w:val="24"/>
          <w:szCs w:val="24"/>
          <w:lang w:val="bg-BG"/>
        </w:rPr>
        <w:t>това заседание го провеждаме за да одобрим изпратения ни вече графичен файл с образеца на бюлетин</w:t>
      </w:r>
      <w:r w:rsidR="008A670A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1119D5">
        <w:rPr>
          <w:rFonts w:ascii="Times New Roman" w:hAnsi="Times New Roman" w:cs="Times New Roman"/>
          <w:sz w:val="24"/>
          <w:szCs w:val="24"/>
          <w:lang w:val="bg-BG"/>
        </w:rPr>
        <w:t xml:space="preserve">. В тази насока то ще бъде с една еиднствена точка в дневния ред, а именно: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графичния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образеца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бюлетин</w:t>
      </w:r>
      <w:proofErr w:type="spellEnd"/>
      <w:r w:rsidR="008A670A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A670A" w:rsidRPr="008A670A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="008A670A" w:rsidRPr="008A670A">
        <w:rPr>
          <w:rFonts w:ascii="Times New Roman" w:hAnsi="Times New Roman" w:cs="Times New Roman"/>
          <w:sz w:val="24"/>
          <w:szCs w:val="24"/>
        </w:rPr>
        <w:t xml:space="preserve"> 2016</w:t>
      </w:r>
      <w:r w:rsidR="008A670A" w:rsidRPr="008A670A">
        <w:rPr>
          <w:rFonts w:ascii="Helvetica" w:hAnsi="Helvetica" w:cs="Helvetica"/>
          <w:sz w:val="21"/>
          <w:szCs w:val="21"/>
        </w:rPr>
        <w:t xml:space="preserve"> г.</w:t>
      </w:r>
    </w:p>
    <w:p w:rsidR="00FE6D33" w:rsidRDefault="005C0517" w:rsidP="008A6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</w:t>
      </w:r>
      <w:r w:rsidR="00CA2C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A670A">
        <w:rPr>
          <w:rFonts w:ascii="Times New Roman" w:eastAsia="Times New Roman" w:hAnsi="Times New Roman" w:cs="Times New Roman"/>
          <w:sz w:val="24"/>
          <w:szCs w:val="24"/>
          <w:lang w:val="bg-BG"/>
        </w:rPr>
        <w:t>знаете, че очаквахме укзания от ЦИК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относно одобряването на предпечатния образец на бюлетината, съгласно решение №3753-ПВР от 6 октомври 2016г.</w:t>
      </w:r>
      <w:r w:rsidR="008A670A">
        <w:rPr>
          <w:rFonts w:ascii="Times New Roman" w:eastAsia="Calibri" w:hAnsi="Times New Roman" w:cs="Times New Roman"/>
          <w:sz w:val="24"/>
          <w:szCs w:val="24"/>
          <w:lang w:val="bg-BG"/>
        </w:rPr>
        <w:t>, затова</w:t>
      </w:r>
      <w:r w:rsidR="008A67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 информирам, че получихме такива, както по телефона, така и по електронна поща, което писмо е входирано във входящия дневник на комисията</w:t>
      </w:r>
      <w:r w:rsidR="00FE6D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E6D33" w:rsidRDefault="00FE6D33" w:rsidP="008A6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Председателят изчете писмото на ЦИК.</w:t>
      </w:r>
    </w:p>
    <w:p w:rsidR="001119D5" w:rsidRDefault="00FE6D33" w:rsidP="004916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6D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</w:t>
      </w:r>
      <w:r w:rsidR="00A97EB7" w:rsidRPr="00FE6D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</w:t>
      </w:r>
      <w:r w:rsidRPr="00FE6D33">
        <w:rPr>
          <w:rFonts w:ascii="Times New Roman" w:eastAsia="Calibri" w:hAnsi="Times New Roman" w:cs="Times New Roman"/>
          <w:sz w:val="24"/>
          <w:szCs w:val="24"/>
          <w:lang w:val="bg-BG"/>
        </w:rPr>
        <w:t>№3753-ПВР от 6 октомври 2016г</w:t>
      </w:r>
      <w:r w:rsidR="00A97EB7" w:rsidRPr="00FE6D33">
        <w:rPr>
          <w:rFonts w:ascii="Times New Roman" w:eastAsia="Times New Roman" w:hAnsi="Times New Roman" w:cs="Times New Roman"/>
          <w:sz w:val="24"/>
          <w:szCs w:val="24"/>
          <w:lang w:val="bg-BG"/>
        </w:rPr>
        <w:t>. на Централна</w:t>
      </w:r>
      <w:r w:rsidR="001119D5" w:rsidRPr="00FE6D33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A97EB7" w:rsidRPr="00FE6D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получаване на графичния файл с предпечат на хартиените бюлетини по райони Районните избирателни комисии незабавно провеждат заседание за одобряване на графичния файл с образец на бюлетината.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нето на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графичн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ия файл с образец на бюлетината е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принтира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образеца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върху него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следва да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подпи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шем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всички присъстващи членове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комисията, като следва де се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изписват саморъчно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трите имена. Задължително 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 да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отбел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ежем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датата и часът на одобряването на образеца на бюлетината.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Одобряването се удостоверява чрез електронния подпис, издаден на 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.Едновременно с одобряване на предпечатния образец на бюлетината за 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 следва да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одобр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тиража на бюлетините за района.Одобрени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образ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 на бюлетин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съдържащ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имената и подписите на присъстващите членове на 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 ни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се прилага към протокола от заседанието 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неразделна част. Образ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бюлети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ната към настоящия момент няма да се публикува, тя ще се публикува </w:t>
      </w:r>
      <w:r w:rsidRPr="00FE6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решение на ЦИК</w:t>
      </w:r>
      <w:r w:rsidR="00491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15D0D" w:rsidRDefault="00D15D0D" w:rsidP="004916CE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 аз накратко ви представих какво се изисква от нас. Сега искам да чуем, някой който желае да вземе отношение?</w:t>
      </w:r>
    </w:p>
    <w:p w:rsidR="00DB56B3" w:rsidRDefault="009A4974" w:rsidP="00DB56B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Заседанието продължи с преглеждане и проверка </w:t>
      </w:r>
      <w:r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на съдържанието на образ</w:t>
      </w:r>
      <w:r w:rsidR="00DB56B3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ц</w:t>
      </w:r>
      <w:r w:rsidR="00DB56B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бюлетин</w:t>
      </w:r>
      <w:r w:rsidR="00DB56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ата с изпратения списък от ЦИК </w:t>
      </w:r>
      <w:r w:rsidR="00DB56B3" w:rsidRPr="00DB56B3">
        <w:rPr>
          <w:rFonts w:ascii="Times New Roman" w:eastAsia="Calibri" w:hAnsi="Times New Roman" w:cs="Times New Roman"/>
          <w:sz w:val="24"/>
          <w:szCs w:val="24"/>
          <w:lang w:val="bg-BG"/>
        </w:rPr>
        <w:t>на кандидатите за уч</w:t>
      </w:r>
      <w:r w:rsidR="00DB56B3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DB56B3" w:rsidRPr="00DB56B3">
        <w:rPr>
          <w:rFonts w:ascii="Times New Roman" w:eastAsia="Calibri" w:hAnsi="Times New Roman" w:cs="Times New Roman"/>
          <w:sz w:val="24"/>
          <w:szCs w:val="24"/>
          <w:lang w:val="bg-BG"/>
        </w:rPr>
        <w:t>стие в изборите за президент и вицепрезиден на републиката според номера им в бюлетина с посочени наименования на партиите и коалициите за отпечатване</w:t>
      </w:r>
      <w:r w:rsidR="00DB56B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D0FD6" w:rsidRDefault="009A4974" w:rsidP="00DB56B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ЕКАТЕРИНА ЯНЕВА: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Колеги </w:t>
      </w:r>
      <w:r w:rsid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 ви, да вземем следното решение:</w:t>
      </w:r>
    </w:p>
    <w:p w:rsidR="004D0FD6" w:rsidRDefault="004D0FD6" w:rsidP="00DB56B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извършен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проверка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графични</w:t>
      </w:r>
      <w:r w:rsidR="00DB56B3">
        <w:rPr>
          <w:rFonts w:ascii="Times New Roman" w:eastAsia="Times New Roman" w:hAnsi="Times New Roman" w:cs="Times New Roman"/>
          <w:sz w:val="24"/>
          <w:szCs w:val="24"/>
          <w:lang w:val="bg-BG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файл на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</w:t>
      </w:r>
      <w:r w:rsidR="00DB56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ата за </w:t>
      </w:r>
      <w:r w:rsidR="00DB56B3" w:rsidRPr="00DB56B3">
        <w:rPr>
          <w:rFonts w:ascii="Times New Roman" w:eastAsia="Calibri" w:hAnsi="Times New Roman" w:cs="Times New Roman"/>
          <w:sz w:val="24"/>
          <w:szCs w:val="24"/>
          <w:lang w:val="bg-BG"/>
        </w:rPr>
        <w:t>президент и вицепрезиден</w:t>
      </w:r>
      <w:r w:rsidR="009500A6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DB56B3" w:rsidRPr="00DB56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републиката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B56B3">
        <w:rPr>
          <w:rFonts w:ascii="Times New Roman" w:eastAsia="Times New Roman" w:hAnsi="Times New Roman" w:cs="Times New Roman"/>
          <w:sz w:val="24"/>
          <w:szCs w:val="24"/>
          <w:lang w:val="bg-BG"/>
        </w:rPr>
        <w:t>Районна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установи, че съдържанието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отговаря на изискваните реквизити по чл.325 по ал.1 от ИК, поради и което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основание, 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65049D">
        <w:rPr>
          <w:rFonts w:ascii="Times New Roman" w:eastAsia="Times New Roman" w:hAnsi="Times New Roman" w:cs="Times New Roman"/>
          <w:sz w:val="24"/>
          <w:szCs w:val="24"/>
          <w:lang w:val="bg-BG"/>
        </w:rPr>
        <w:t>72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, ал.1, т.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ИК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</w:t>
      </w:r>
      <w:r w:rsidR="009500A6" w:rsidRPr="00FE6D33">
        <w:rPr>
          <w:rFonts w:ascii="Times New Roman" w:eastAsia="Calibri" w:hAnsi="Times New Roman" w:cs="Times New Roman"/>
          <w:sz w:val="24"/>
          <w:szCs w:val="24"/>
          <w:lang w:val="bg-BG"/>
        </w:rPr>
        <w:t>№3753-ПВР от 6 октомври 2016г</w:t>
      </w:r>
      <w:r w:rsidR="009500A6" w:rsidRPr="00FE6D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дадените в тази насока указания от ЦИК с писмо</w:t>
      </w:r>
      <w:r w:rsidR="001C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№ПВР-15-68/12.10.2016г. Районна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Тридесет и пръви район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Ямбол</w:t>
      </w:r>
      <w:r w:rsidR="006101F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D0FD6" w:rsidRPr="004D0FD6" w:rsidRDefault="004D0FD6" w:rsidP="00950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D0F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</w:t>
      </w:r>
    </w:p>
    <w:p w:rsidR="004D0FD6" w:rsidRDefault="004D0FD6" w:rsidP="00DB56B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Одобрява </w:t>
      </w:r>
      <w:r w:rsidR="002B368E">
        <w:rPr>
          <w:rFonts w:ascii="Times New Roman" w:eastAsia="Times New Roman" w:hAnsi="Times New Roman" w:cs="Times New Roman"/>
          <w:sz w:val="24"/>
          <w:szCs w:val="24"/>
          <w:lang w:val="bg-BG"/>
        </w:rPr>
        <w:t>графичния файл с образеца на бюлетината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9500A6" w:rsidRPr="00DB56B3">
        <w:rPr>
          <w:rFonts w:ascii="Times New Roman" w:eastAsia="Calibri" w:hAnsi="Times New Roman" w:cs="Times New Roman"/>
          <w:sz w:val="24"/>
          <w:szCs w:val="24"/>
          <w:lang w:val="bg-BG"/>
        </w:rPr>
        <w:t>президент и вицепрезиден</w:t>
      </w:r>
      <w:r w:rsidR="009500A6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9500A6" w:rsidRPr="00DB56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републиката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ноември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5925FE" w:rsidRDefault="004D0FD6" w:rsidP="00DB56B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Одобрени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образ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 на бюлетин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съдържащ имената и подписите на присъстващите членове на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ИК Ямбол</w:t>
      </w:r>
      <w:r w:rsidR="005925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прилага към протокола от заседанието на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Районна </w:t>
      </w:r>
      <w:r w:rsidR="005925FE">
        <w:rPr>
          <w:rFonts w:ascii="Times New Roman" w:eastAsia="Times New Roman" w:hAnsi="Times New Roman" w:cs="Times New Roman"/>
          <w:sz w:val="24"/>
          <w:szCs w:val="24"/>
          <w:lang w:val="bg-BG"/>
        </w:rPr>
        <w:t>избирателна комисия</w:t>
      </w:r>
      <w:r w:rsidR="009500A6" w:rsidRP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в Тридесет и пръви район - Ямбол</w:t>
      </w:r>
      <w:r w:rsidR="005925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неразделна част.</w:t>
      </w:r>
    </w:p>
    <w:p w:rsidR="009500A6" w:rsidRDefault="009500A6" w:rsidP="00DB56B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Одобрява тиража на бюлетините </w:t>
      </w:r>
      <w:r w:rsidR="00183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отпечатване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Тридесет и пръви район – Ямбол</w:t>
      </w:r>
      <w:r w:rsidR="00183B2C">
        <w:rPr>
          <w:rFonts w:ascii="Times New Roman" w:eastAsia="Times New Roman" w:hAnsi="Times New Roman" w:cs="Times New Roman"/>
          <w:sz w:val="24"/>
          <w:szCs w:val="24"/>
          <w:lang w:val="bg-BG"/>
        </w:rPr>
        <w:t>, според одобреният такъв  по писмо № ПВР-15-65/11.10.2016г. на ЦИК.</w:t>
      </w:r>
    </w:p>
    <w:p w:rsidR="005925FE" w:rsidRDefault="005925FE" w:rsidP="00DB56B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4. Потвърждаването на предпечатн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ият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образ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 на бюлетин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>ата, както и одобряването на тиража на бюлетините за района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следва да се удостовери по указания с </w:t>
      </w:r>
      <w:r w:rsidR="009500A6" w:rsidRPr="00FE6D33">
        <w:rPr>
          <w:rFonts w:ascii="Times New Roman" w:eastAsia="Calibri" w:hAnsi="Times New Roman" w:cs="Times New Roman"/>
          <w:sz w:val="24"/>
          <w:szCs w:val="24"/>
          <w:lang w:val="bg-BG"/>
        </w:rPr>
        <w:t>№3753-ПВР от 6 октомври 2016г</w:t>
      </w:r>
      <w:r w:rsidR="009500A6" w:rsidRPr="00FE6D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00A6"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ЦИК</w:t>
      </w:r>
      <w:r w:rsidR="009500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ред.</w:t>
      </w:r>
    </w:p>
    <w:p w:rsidR="001022F4" w:rsidRDefault="005925FE" w:rsidP="00DB56B3">
      <w:pPr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022F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</w:t>
      </w:r>
      <w:r w:rsidR="001022F4" w:rsidRPr="001022F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 съгласен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 така направеното предложение за одобряване</w:t>
      </w:r>
      <w:r w:rsidR="009C57A7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съответно потвър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ждаване на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предпечатн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ите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образ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ци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бюлетин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ите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57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моля  </w:t>
      </w:r>
      <w:r w:rsidR="001022F4">
        <w:rPr>
          <w:rFonts w:ascii="Times New Roman" w:hAnsi="Times New Roman" w:cs="Times New Roman"/>
          <w:sz w:val="24"/>
          <w:szCs w:val="24"/>
          <w:lang w:val="bg-BG"/>
        </w:rPr>
        <w:t>да гласува.</w:t>
      </w:r>
    </w:p>
    <w:p w:rsidR="00183B2C" w:rsidRDefault="00183B2C" w:rsidP="00183B2C">
      <w:pPr>
        <w:pStyle w:val="Default"/>
        <w:jc w:val="both"/>
        <w:rPr>
          <w:rFonts w:eastAsia="Calibri"/>
          <w:lang w:val="bg-BG"/>
        </w:rPr>
      </w:pPr>
      <w:r w:rsidRPr="00183B2C">
        <w:rPr>
          <w:b/>
          <w:lang w:val="bg-BG"/>
        </w:rPr>
        <w:t>ОРХАН ЮСЕИНОВ:</w:t>
      </w:r>
      <w:r>
        <w:rPr>
          <w:lang w:val="bg-BG"/>
        </w:rPr>
        <w:t xml:space="preserve"> </w:t>
      </w:r>
      <w:proofErr w:type="spellStart"/>
      <w:r w:rsidRPr="00DE22EC">
        <w:t>Гласували</w:t>
      </w:r>
      <w:proofErr w:type="spellEnd"/>
      <w:r>
        <w:rPr>
          <w:lang w:val="bg-BG"/>
        </w:rPr>
        <w:t>:</w:t>
      </w:r>
      <w:r w:rsidRPr="00DE22EC">
        <w:t xml:space="preserve"> </w:t>
      </w:r>
      <w:r w:rsidRPr="00DE22EC">
        <w:rPr>
          <w:b/>
        </w:rPr>
        <w:t>ЗА</w:t>
      </w:r>
      <w:r>
        <w:t xml:space="preserve"> –</w:t>
      </w:r>
      <w:r w:rsidRPr="00DE22EC">
        <w:rPr>
          <w:lang w:val="bg-BG"/>
        </w:rPr>
        <w:t>1</w:t>
      </w:r>
      <w:r>
        <w:rPr>
          <w:lang w:val="bg-BG"/>
        </w:rPr>
        <w:t>3</w:t>
      </w:r>
      <w:r w:rsidRPr="00DE22EC">
        <w:rPr>
          <w:lang w:val="bg-BG"/>
        </w:rPr>
        <w:t xml:space="preserve"> </w:t>
      </w:r>
      <w:proofErr w:type="spellStart"/>
      <w:r w:rsidRPr="00DE22EC">
        <w:t>членове</w:t>
      </w:r>
      <w:proofErr w:type="spellEnd"/>
      <w:r w:rsidRPr="00DE22EC">
        <w:rPr>
          <w:lang w:val="bg-BG"/>
        </w:rPr>
        <w:t>:</w:t>
      </w:r>
      <w:r>
        <w:t xml:space="preserve"> </w:t>
      </w:r>
      <w:r w:rsidRPr="008A670A">
        <w:rPr>
          <w:rFonts w:eastAsia="Calibri"/>
          <w:lang w:val="bg-BG"/>
        </w:rPr>
        <w:t>Екатерина Янева, Мариана Гърдева, Орхан Юсеинов, Марияна Петрова, Димитър Събев, Драгомир Димитров, Ани Канева, Лора Каламерова, Георги Бодуров, Станимир Кескинов, Кети Котева, Елена Иванова и Златка Делчева.</w:t>
      </w:r>
    </w:p>
    <w:p w:rsidR="00183B2C" w:rsidRDefault="00183B2C" w:rsidP="00183B2C">
      <w:pPr>
        <w:pStyle w:val="Default"/>
        <w:jc w:val="both"/>
        <w:rPr>
          <w:lang w:val="bg-BG"/>
        </w:rPr>
      </w:pPr>
    </w:p>
    <w:p w:rsidR="00183B2C" w:rsidRDefault="00183B2C" w:rsidP="00183B2C">
      <w:pPr>
        <w:pStyle w:val="Default"/>
        <w:jc w:val="both"/>
        <w:rPr>
          <w:lang w:val="bg-BG"/>
        </w:rPr>
      </w:pPr>
      <w:proofErr w:type="gramStart"/>
      <w:r w:rsidRPr="00183B2C">
        <w:rPr>
          <w:b/>
        </w:rPr>
        <w:t>ПРОТИВ</w:t>
      </w:r>
      <w:r w:rsidRPr="00DE22EC">
        <w:t xml:space="preserve">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  <w:r w:rsidRPr="00DE22EC">
        <w:t xml:space="preserve"> </w:t>
      </w:r>
    </w:p>
    <w:p w:rsidR="00006FC3" w:rsidRDefault="00006FC3" w:rsidP="006101F6">
      <w:pPr>
        <w:pStyle w:val="Default"/>
        <w:rPr>
          <w:i/>
          <w:lang w:val="bg-BG"/>
        </w:rPr>
      </w:pPr>
    </w:p>
    <w:p w:rsidR="002B368E" w:rsidRDefault="002B368E" w:rsidP="00183B2C">
      <w:pPr>
        <w:pStyle w:val="Default"/>
        <w:jc w:val="both"/>
        <w:rPr>
          <w:lang w:val="bg-BG"/>
        </w:rPr>
      </w:pPr>
      <w:r w:rsidRPr="002B368E">
        <w:rPr>
          <w:lang w:val="bg-BG"/>
        </w:rPr>
        <w:t>ПРЕДСЕДАТЕЛЯТ ЕКАТЕРИНА ЯНЕВА:</w:t>
      </w:r>
      <w:r w:rsidR="005925FE">
        <w:rPr>
          <w:lang w:val="bg-BG"/>
        </w:rPr>
        <w:t xml:space="preserve"> </w:t>
      </w:r>
      <w:r>
        <w:rPr>
          <w:lang w:val="bg-BG"/>
        </w:rPr>
        <w:t>Добре колеги в такъв случай</w:t>
      </w:r>
      <w:r w:rsidR="005925FE">
        <w:rPr>
          <w:lang w:val="bg-BG"/>
        </w:rPr>
        <w:t xml:space="preserve"> да преминем към саморъчното изписване на имената си върху принтирани</w:t>
      </w:r>
      <w:r w:rsidR="00183B2C">
        <w:rPr>
          <w:lang w:val="bg-BG"/>
        </w:rPr>
        <w:t>я</w:t>
      </w:r>
      <w:r w:rsidR="005925FE">
        <w:rPr>
          <w:lang w:val="bg-BG"/>
        </w:rPr>
        <w:t xml:space="preserve"> файл на бюлетин</w:t>
      </w:r>
      <w:r w:rsidR="00183B2C">
        <w:rPr>
          <w:lang w:val="bg-BG"/>
        </w:rPr>
        <w:t>ата,</w:t>
      </w:r>
      <w:r w:rsidR="005925FE">
        <w:rPr>
          <w:lang w:val="bg-BG"/>
        </w:rPr>
        <w:t xml:space="preserve"> като задължително </w:t>
      </w:r>
      <w:r w:rsidR="00183B2C">
        <w:rPr>
          <w:lang w:val="bg-BG"/>
        </w:rPr>
        <w:t xml:space="preserve">върху нея </w:t>
      </w:r>
      <w:r w:rsidR="005925FE">
        <w:rPr>
          <w:lang w:val="bg-BG"/>
        </w:rPr>
        <w:t>бъде отразен датата и часа на одобряването.</w:t>
      </w:r>
    </w:p>
    <w:p w:rsidR="006D24AB" w:rsidRDefault="006D24AB" w:rsidP="00183B2C">
      <w:pPr>
        <w:pStyle w:val="Default"/>
        <w:jc w:val="both"/>
        <w:rPr>
          <w:lang w:val="bg-BG"/>
        </w:rPr>
      </w:pPr>
    </w:p>
    <w:p w:rsidR="005925FE" w:rsidRDefault="006D24AB" w:rsidP="006101F6">
      <w:pPr>
        <w:pStyle w:val="Default"/>
        <w:rPr>
          <w:lang w:val="bg-BG"/>
        </w:rPr>
      </w:pPr>
      <w:r>
        <w:rPr>
          <w:lang w:val="bg-BG"/>
        </w:rPr>
        <w:t>Всички членове на ОИК Ямбол саморъчно изписаха трите си имена върху принтирани</w:t>
      </w:r>
      <w:r w:rsidR="00183B2C">
        <w:rPr>
          <w:lang w:val="bg-BG"/>
        </w:rPr>
        <w:t>ят</w:t>
      </w:r>
      <w:r>
        <w:rPr>
          <w:lang w:val="bg-BG"/>
        </w:rPr>
        <w:t xml:space="preserve"> графич</w:t>
      </w:r>
      <w:r w:rsidR="00183B2C">
        <w:rPr>
          <w:lang w:val="bg-BG"/>
        </w:rPr>
        <w:t>е</w:t>
      </w:r>
      <w:r>
        <w:rPr>
          <w:lang w:val="bg-BG"/>
        </w:rPr>
        <w:t>н файл на бюлетин</w:t>
      </w:r>
      <w:r w:rsidR="00183B2C">
        <w:rPr>
          <w:lang w:val="bg-BG"/>
        </w:rPr>
        <w:t>ата</w:t>
      </w:r>
      <w:r>
        <w:rPr>
          <w:lang w:val="bg-BG"/>
        </w:rPr>
        <w:t xml:space="preserve"> за </w:t>
      </w:r>
      <w:r w:rsidR="00183B2C">
        <w:rPr>
          <w:lang w:val="bg-BG"/>
        </w:rPr>
        <w:t>президент и вицепрезидент на републиката.</w:t>
      </w:r>
      <w:r w:rsidR="0065049D">
        <w:rPr>
          <w:lang w:val="bg-BG"/>
        </w:rPr>
        <w:t>Беше вписана датата и часа на одобряването.</w:t>
      </w:r>
    </w:p>
    <w:p w:rsidR="006D24AB" w:rsidRDefault="006D24AB" w:rsidP="006101F6">
      <w:pPr>
        <w:pStyle w:val="Default"/>
        <w:rPr>
          <w:lang w:val="bg-BG"/>
        </w:rPr>
      </w:pPr>
    </w:p>
    <w:p w:rsidR="00183B2C" w:rsidRDefault="006D24AB" w:rsidP="00183B2C">
      <w:pPr>
        <w:pStyle w:val="Default"/>
        <w:rPr>
          <w:lang w:val="bg-BG"/>
        </w:rPr>
      </w:pPr>
      <w:r>
        <w:rPr>
          <w:lang w:val="bg-BG"/>
        </w:rPr>
        <w:t>Неразделна част към настоящият</w:t>
      </w:r>
      <w:r w:rsidR="00BE5455">
        <w:rPr>
          <w:lang w:val="bg-BG"/>
        </w:rPr>
        <w:t xml:space="preserve"> протокол</w:t>
      </w:r>
      <w:r>
        <w:rPr>
          <w:lang w:val="bg-BG"/>
        </w:rPr>
        <w:t xml:space="preserve"> </w:t>
      </w:r>
      <w:r w:rsidR="00183B2C">
        <w:rPr>
          <w:lang w:val="bg-BG"/>
        </w:rPr>
        <w:t>е</w:t>
      </w:r>
      <w:r>
        <w:rPr>
          <w:lang w:val="bg-BG"/>
        </w:rPr>
        <w:t xml:space="preserve"> подписани</w:t>
      </w:r>
      <w:r w:rsidR="00183B2C">
        <w:rPr>
          <w:lang w:val="bg-BG"/>
        </w:rPr>
        <w:t>ят</w:t>
      </w:r>
      <w:r>
        <w:rPr>
          <w:lang w:val="bg-BG"/>
        </w:rPr>
        <w:t xml:space="preserve"> графич</w:t>
      </w:r>
      <w:r w:rsidR="00183B2C">
        <w:rPr>
          <w:lang w:val="bg-BG"/>
        </w:rPr>
        <w:t>е</w:t>
      </w:r>
      <w:r>
        <w:rPr>
          <w:lang w:val="bg-BG"/>
        </w:rPr>
        <w:t xml:space="preserve">н файл на </w:t>
      </w:r>
      <w:r w:rsidR="00183B2C">
        <w:rPr>
          <w:lang w:val="bg-BG"/>
        </w:rPr>
        <w:t>бюлетината за президент и вицепрезидент на републиката.</w:t>
      </w:r>
    </w:p>
    <w:p w:rsidR="00183B2C" w:rsidRDefault="00183B2C" w:rsidP="00183B2C">
      <w:pPr>
        <w:pStyle w:val="Default"/>
        <w:rPr>
          <w:lang w:val="bg-BG"/>
        </w:rPr>
      </w:pPr>
    </w:p>
    <w:p w:rsidR="00183B2C" w:rsidRDefault="0065049D" w:rsidP="00183B2C">
      <w:pPr>
        <w:pStyle w:val="Default"/>
        <w:rPr>
          <w:lang w:val="bg-BG"/>
        </w:rPr>
      </w:pPr>
      <w:r>
        <w:rPr>
          <w:lang w:val="bg-BG"/>
        </w:rPr>
        <w:t xml:space="preserve">Колеги,съгласно </w:t>
      </w:r>
      <w:r w:rsidR="00183B2C">
        <w:rPr>
          <w:lang w:val="bg-BG"/>
        </w:rPr>
        <w:t xml:space="preserve">указанията на ЦИК, дадени с писмо №ПВР-15-68/12.10.2016г., следва да изпратим уведомление до </w:t>
      </w:r>
      <w:r w:rsidR="00537F54">
        <w:rPr>
          <w:lang w:val="bg-BG"/>
        </w:rPr>
        <w:t xml:space="preserve">Централна </w:t>
      </w:r>
      <w:r w:rsidR="00183B2C">
        <w:rPr>
          <w:lang w:val="bg-BG"/>
        </w:rPr>
        <w:t xml:space="preserve">избирателна комисия  по електронна поща. Тази дейност възлагам </w:t>
      </w:r>
      <w:r w:rsidR="00537F54">
        <w:rPr>
          <w:lang w:val="bg-BG"/>
        </w:rPr>
        <w:t>на Димитър Събев</w:t>
      </w:r>
      <w:r>
        <w:rPr>
          <w:lang w:val="bg-BG"/>
        </w:rPr>
        <w:t>.</w:t>
      </w:r>
      <w:r w:rsidR="00537F54">
        <w:rPr>
          <w:lang w:val="bg-BG"/>
        </w:rPr>
        <w:t xml:space="preserve"> </w:t>
      </w:r>
    </w:p>
    <w:p w:rsidR="002B368E" w:rsidRPr="002B368E" w:rsidRDefault="002B368E" w:rsidP="006101F6">
      <w:pPr>
        <w:pStyle w:val="Default"/>
        <w:rPr>
          <w:lang w:val="bg-BG"/>
        </w:rPr>
      </w:pPr>
    </w:p>
    <w:p w:rsidR="00006FC3" w:rsidRDefault="00006FC3" w:rsidP="006101F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2CD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приключва в </w:t>
      </w:r>
      <w:r w:rsidR="00183B2C">
        <w:rPr>
          <w:rFonts w:ascii="Times New Roman" w:hAnsi="Times New Roman" w:cs="Times New Roman"/>
          <w:sz w:val="24"/>
          <w:szCs w:val="24"/>
          <w:lang w:val="bg-BG"/>
        </w:rPr>
        <w:t>16.30</w:t>
      </w:r>
      <w:r w:rsidR="00802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ч.</w:t>
      </w:r>
    </w:p>
    <w:p w:rsidR="00006FC3" w:rsidRPr="003002CD" w:rsidRDefault="00006FC3" w:rsidP="00006F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183B2C" w:rsidRDefault="00006FC3" w:rsidP="00183B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006FC3" w:rsidRPr="00BA0E95" w:rsidRDefault="00006FC3" w:rsidP="00183B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B2C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83B2C" w:rsidRDefault="00006FC3" w:rsidP="00183B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>СЕКРЕТАР:</w:t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F2D93" w:rsidRPr="0065049D" w:rsidRDefault="00183B2C" w:rsidP="006504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Марияна Петрова</w:t>
      </w:r>
    </w:p>
    <w:p w:rsidR="00D156B0" w:rsidRPr="00DE22EC" w:rsidRDefault="00D156B0" w:rsidP="00D156B0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66D81" w:rsidRPr="00DE22EC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</w:t>
      </w:r>
    </w:p>
    <w:p w:rsidR="00E66D81" w:rsidRPr="00DE22EC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</w:p>
    <w:p w:rsidR="008866C8" w:rsidRPr="00DE22EC" w:rsidRDefault="008866C8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8866C8" w:rsidRPr="00DE22EC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2C" w:rsidRDefault="00183B2C" w:rsidP="005C5CC0">
      <w:pPr>
        <w:spacing w:after="0" w:line="240" w:lineRule="auto"/>
      </w:pPr>
      <w:r>
        <w:separator/>
      </w:r>
    </w:p>
  </w:endnote>
  <w:endnote w:type="continuationSeparator" w:id="0">
    <w:p w:rsidR="00183B2C" w:rsidRDefault="00183B2C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B2C" w:rsidRDefault="00183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3B2C" w:rsidRDefault="00183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2C" w:rsidRDefault="00183B2C" w:rsidP="005C5CC0">
      <w:pPr>
        <w:spacing w:after="0" w:line="240" w:lineRule="auto"/>
      </w:pPr>
      <w:r>
        <w:separator/>
      </w:r>
    </w:p>
  </w:footnote>
  <w:footnote w:type="continuationSeparator" w:id="0">
    <w:p w:rsidR="00183B2C" w:rsidRDefault="00183B2C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97"/>
    <w:multiLevelType w:val="multilevel"/>
    <w:tmpl w:val="FD322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74985"/>
    <w:multiLevelType w:val="multilevel"/>
    <w:tmpl w:val="7FD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6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22B80"/>
    <w:rsid w:val="00044570"/>
    <w:rsid w:val="00057570"/>
    <w:rsid w:val="00081344"/>
    <w:rsid w:val="00097C66"/>
    <w:rsid w:val="000A1941"/>
    <w:rsid w:val="000A7314"/>
    <w:rsid w:val="000B1535"/>
    <w:rsid w:val="000B2C8D"/>
    <w:rsid w:val="000C7D9D"/>
    <w:rsid w:val="000F2D93"/>
    <w:rsid w:val="00100493"/>
    <w:rsid w:val="001022F4"/>
    <w:rsid w:val="001119D5"/>
    <w:rsid w:val="00131B51"/>
    <w:rsid w:val="00154F20"/>
    <w:rsid w:val="00183B2C"/>
    <w:rsid w:val="001A588C"/>
    <w:rsid w:val="001B56B1"/>
    <w:rsid w:val="001C68D4"/>
    <w:rsid w:val="00204843"/>
    <w:rsid w:val="002407F5"/>
    <w:rsid w:val="00252BAD"/>
    <w:rsid w:val="00255161"/>
    <w:rsid w:val="0026058C"/>
    <w:rsid w:val="002B368E"/>
    <w:rsid w:val="002D5193"/>
    <w:rsid w:val="002F2AEE"/>
    <w:rsid w:val="0030452A"/>
    <w:rsid w:val="003119AF"/>
    <w:rsid w:val="00335AC3"/>
    <w:rsid w:val="0037027E"/>
    <w:rsid w:val="00397AFF"/>
    <w:rsid w:val="00397C38"/>
    <w:rsid w:val="003A5E10"/>
    <w:rsid w:val="00421343"/>
    <w:rsid w:val="00423345"/>
    <w:rsid w:val="00441A76"/>
    <w:rsid w:val="00466C48"/>
    <w:rsid w:val="00475834"/>
    <w:rsid w:val="00482534"/>
    <w:rsid w:val="004879E9"/>
    <w:rsid w:val="004916CE"/>
    <w:rsid w:val="004C060A"/>
    <w:rsid w:val="004D0FD6"/>
    <w:rsid w:val="004D22C7"/>
    <w:rsid w:val="0051394F"/>
    <w:rsid w:val="00537F54"/>
    <w:rsid w:val="005925FE"/>
    <w:rsid w:val="005A2379"/>
    <w:rsid w:val="005A3104"/>
    <w:rsid w:val="005A3F53"/>
    <w:rsid w:val="005A527C"/>
    <w:rsid w:val="005B7933"/>
    <w:rsid w:val="005C0517"/>
    <w:rsid w:val="005C1810"/>
    <w:rsid w:val="005C5A10"/>
    <w:rsid w:val="005C5CC0"/>
    <w:rsid w:val="00605214"/>
    <w:rsid w:val="006101F6"/>
    <w:rsid w:val="00616963"/>
    <w:rsid w:val="00645CF0"/>
    <w:rsid w:val="0065049D"/>
    <w:rsid w:val="006A6DB2"/>
    <w:rsid w:val="006B3AA7"/>
    <w:rsid w:val="006D24AB"/>
    <w:rsid w:val="006F0186"/>
    <w:rsid w:val="006F2AEE"/>
    <w:rsid w:val="006F3236"/>
    <w:rsid w:val="00701BC6"/>
    <w:rsid w:val="00706A40"/>
    <w:rsid w:val="00707635"/>
    <w:rsid w:val="00725E98"/>
    <w:rsid w:val="00733DB2"/>
    <w:rsid w:val="00782B41"/>
    <w:rsid w:val="007E1541"/>
    <w:rsid w:val="007F65B5"/>
    <w:rsid w:val="00802C97"/>
    <w:rsid w:val="00802FAE"/>
    <w:rsid w:val="00830BD7"/>
    <w:rsid w:val="008358A3"/>
    <w:rsid w:val="00836848"/>
    <w:rsid w:val="00865030"/>
    <w:rsid w:val="008866C8"/>
    <w:rsid w:val="008A670A"/>
    <w:rsid w:val="008B7FD9"/>
    <w:rsid w:val="008C3820"/>
    <w:rsid w:val="008E31C1"/>
    <w:rsid w:val="008E3900"/>
    <w:rsid w:val="008F6F8C"/>
    <w:rsid w:val="00933F88"/>
    <w:rsid w:val="0094092E"/>
    <w:rsid w:val="009500A6"/>
    <w:rsid w:val="00960018"/>
    <w:rsid w:val="00992EC6"/>
    <w:rsid w:val="00997F33"/>
    <w:rsid w:val="009A4974"/>
    <w:rsid w:val="009B4800"/>
    <w:rsid w:val="009B6816"/>
    <w:rsid w:val="009C57A7"/>
    <w:rsid w:val="009D3B3D"/>
    <w:rsid w:val="00A05786"/>
    <w:rsid w:val="00A845BF"/>
    <w:rsid w:val="00A8501C"/>
    <w:rsid w:val="00A94BC5"/>
    <w:rsid w:val="00A97EB7"/>
    <w:rsid w:val="00AA0D0A"/>
    <w:rsid w:val="00AA6C7D"/>
    <w:rsid w:val="00AD1805"/>
    <w:rsid w:val="00AD7275"/>
    <w:rsid w:val="00B33F66"/>
    <w:rsid w:val="00B34A3A"/>
    <w:rsid w:val="00B518AE"/>
    <w:rsid w:val="00BA14B8"/>
    <w:rsid w:val="00BA6793"/>
    <w:rsid w:val="00BB0720"/>
    <w:rsid w:val="00BB2F93"/>
    <w:rsid w:val="00BE5455"/>
    <w:rsid w:val="00BF7ADB"/>
    <w:rsid w:val="00C20A2A"/>
    <w:rsid w:val="00C31A5B"/>
    <w:rsid w:val="00C44F75"/>
    <w:rsid w:val="00C7410A"/>
    <w:rsid w:val="00CA2C5C"/>
    <w:rsid w:val="00CE6F5D"/>
    <w:rsid w:val="00D156B0"/>
    <w:rsid w:val="00D15D0D"/>
    <w:rsid w:val="00D22824"/>
    <w:rsid w:val="00D32209"/>
    <w:rsid w:val="00D37F5F"/>
    <w:rsid w:val="00D43F45"/>
    <w:rsid w:val="00D47F86"/>
    <w:rsid w:val="00D66B67"/>
    <w:rsid w:val="00D70F1A"/>
    <w:rsid w:val="00D82795"/>
    <w:rsid w:val="00DA367C"/>
    <w:rsid w:val="00DA65C5"/>
    <w:rsid w:val="00DB2587"/>
    <w:rsid w:val="00DB2E34"/>
    <w:rsid w:val="00DB56B3"/>
    <w:rsid w:val="00DE11FA"/>
    <w:rsid w:val="00DE22EC"/>
    <w:rsid w:val="00DE6518"/>
    <w:rsid w:val="00E3160E"/>
    <w:rsid w:val="00E66D81"/>
    <w:rsid w:val="00E66DEA"/>
    <w:rsid w:val="00E7327D"/>
    <w:rsid w:val="00E805AE"/>
    <w:rsid w:val="00E900A4"/>
    <w:rsid w:val="00EE751B"/>
    <w:rsid w:val="00EF0DDC"/>
    <w:rsid w:val="00EF1F70"/>
    <w:rsid w:val="00EF5BA6"/>
    <w:rsid w:val="00F3538D"/>
    <w:rsid w:val="00F444B1"/>
    <w:rsid w:val="00F809F7"/>
    <w:rsid w:val="00F83A5F"/>
    <w:rsid w:val="00F87E45"/>
    <w:rsid w:val="00FC01BD"/>
    <w:rsid w:val="00FC1558"/>
    <w:rsid w:val="00FC468E"/>
    <w:rsid w:val="00FD55C8"/>
    <w:rsid w:val="00FD6903"/>
    <w:rsid w:val="00FE6D33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F86-12B0-4E93-A383-921E613D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4</cp:revision>
  <cp:lastPrinted>2016-10-13T13:52:00Z</cp:lastPrinted>
  <dcterms:created xsi:type="dcterms:W3CDTF">2016-10-13T07:57:00Z</dcterms:created>
  <dcterms:modified xsi:type="dcterms:W3CDTF">2016-10-13T13:52:00Z</dcterms:modified>
</cp:coreProperties>
</file>