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34223F" w:rsidRDefault="006537D8" w:rsidP="0036560D">
      <w:pPr>
        <w:pStyle w:val="a3"/>
        <w:ind w:left="142" w:hanging="142"/>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РАЙОННА ИЗБИРАТЕЛНА КОМИСИЯ ЯМБОЛ</w:t>
      </w:r>
    </w:p>
    <w:p w14:paraId="00000003" w14:textId="77777777" w:rsidR="0034223F" w:rsidRDefault="006537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p w14:paraId="00000004" w14:textId="77777777" w:rsidR="0034223F" w:rsidRDefault="006537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p w14:paraId="00000005"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13 март 2021 г. се проведе заседание на Районна избирателна комисия в Тридесет и първи изборен район-Ямболски при следния дневен ред:</w:t>
      </w:r>
    </w:p>
    <w:p w14:paraId="00000006" w14:textId="77777777" w:rsidR="0034223F" w:rsidRDefault="006537D8">
      <w:pPr>
        <w:numPr>
          <w:ilvl w:val="0"/>
          <w:numId w:val="1"/>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Одобряване на предпечатния образец на бюлетината</w:t>
      </w:r>
    </w:p>
    <w:p w14:paraId="00000007" w14:textId="77777777" w:rsidR="0034223F" w:rsidRDefault="006537D8">
      <w:pPr>
        <w:numPr>
          <w:ilvl w:val="0"/>
          <w:numId w:val="1"/>
        </w:numPr>
        <w:pBdr>
          <w:top w:val="nil"/>
          <w:left w:val="nil"/>
          <w:bottom w:val="nil"/>
          <w:right w:val="nil"/>
          <w:between w:val="nil"/>
        </w:pBdr>
        <w:shd w:val="clear" w:color="auto" w:fill="FEFEFE"/>
        <w:spacing w:after="28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Доклад по входяща поща</w:t>
      </w:r>
    </w:p>
    <w:p w14:paraId="00000008" w14:textId="77777777" w:rsidR="0034223F" w:rsidRDefault="006537D8">
      <w:pPr>
        <w:shd w:val="clear" w:color="auto" w:fill="FEFEFE"/>
        <w:spacing w:before="280" w:after="28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Докладчик: Владимир Стоев</w:t>
      </w:r>
    </w:p>
    <w:p w14:paraId="0000000B" w14:textId="73B2CAA4" w:rsidR="0034223F" w:rsidRDefault="006537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0000000C"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ПРИСЪСТВАХА</w:t>
      </w:r>
      <w:r>
        <w:rPr>
          <w:rFonts w:ascii="Times New Roman" w:eastAsia="Times New Roman" w:hAnsi="Times New Roman" w:cs="Times New Roman"/>
          <w:sz w:val="24"/>
          <w:szCs w:val="24"/>
        </w:rPr>
        <w:t>: 12 членове - Екатерина Янева, Мариана Гърдева, Станимир Кескинов,  Иван Кърцъков, Мима Атанасова, Владимир Димитров, Нели Стоянова, Владимир Стоев, Драгомир Димитров, Симеон Симеонов , Ани Канева, Димитър Събев.</w:t>
      </w:r>
    </w:p>
    <w:p w14:paraId="0000000D" w14:textId="77777777" w:rsidR="0034223F" w:rsidRDefault="006537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Отсъства:</w:t>
      </w:r>
      <w:r>
        <w:rPr>
          <w:rFonts w:ascii="Times New Roman" w:eastAsia="Times New Roman" w:hAnsi="Times New Roman" w:cs="Times New Roman"/>
          <w:sz w:val="24"/>
          <w:szCs w:val="24"/>
        </w:rPr>
        <w:t xml:space="preserve"> Лора Каламерова, Силвия Атанасова, Емилия Марчева.</w:t>
      </w:r>
    </w:p>
    <w:p w14:paraId="0000000E" w14:textId="616A576A"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Заседанието бе открито в 10.3</w:t>
      </w:r>
      <w:r w:rsidR="001A6BDD">
        <w:rPr>
          <w:rFonts w:ascii="Times New Roman" w:eastAsia="Times New Roman" w:hAnsi="Times New Roman" w:cs="Times New Roman"/>
          <w:sz w:val="24"/>
          <w:szCs w:val="24"/>
        </w:rPr>
        <w:t>0</w:t>
      </w:r>
      <w:r>
        <w:rPr>
          <w:rFonts w:ascii="Times New Roman" w:eastAsia="Times New Roman" w:hAnsi="Times New Roman" w:cs="Times New Roman"/>
          <w:sz w:val="24"/>
          <w:szCs w:val="24"/>
        </w:rPr>
        <w:t>ч. и председателствано от г-жа Екатерина Янева– председател на комисията.</w:t>
      </w:r>
    </w:p>
    <w:p w14:paraId="00000010"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ПРЕДСЕДАТЕЛЯТ ЕКАТЕРИНА ЯНЕВА:</w:t>
      </w:r>
      <w:r>
        <w:rPr>
          <w:rFonts w:ascii="Times New Roman" w:eastAsia="Times New Roman" w:hAnsi="Times New Roman" w:cs="Times New Roman"/>
          <w:sz w:val="24"/>
          <w:szCs w:val="24"/>
        </w:rPr>
        <w:t xml:space="preserve"> Уважаеми колеги, откривам заседанието на Районна избирателна комисия в Тридесет и първи изборен район-Ямболски на 13 март 2021 г.</w:t>
      </w:r>
    </w:p>
    <w:p w14:paraId="00000011" w14:textId="11E2C1E0" w:rsidR="0034223F" w:rsidRDefault="006537D8" w:rsidP="001A6B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отчитане на поименното гласуване </w:t>
      </w:r>
      <w:r w:rsidR="001A6BDD">
        <w:rPr>
          <w:rFonts w:ascii="Times New Roman" w:eastAsia="Times New Roman" w:hAnsi="Times New Roman" w:cs="Times New Roman"/>
          <w:color w:val="000000"/>
          <w:sz w:val="24"/>
          <w:szCs w:val="24"/>
        </w:rPr>
        <w:t xml:space="preserve">определям </w:t>
      </w:r>
      <w:r>
        <w:rPr>
          <w:rFonts w:ascii="Times New Roman" w:eastAsia="Times New Roman" w:hAnsi="Times New Roman" w:cs="Times New Roman"/>
          <w:color w:val="000000"/>
          <w:sz w:val="24"/>
          <w:szCs w:val="24"/>
        </w:rPr>
        <w:t xml:space="preserve">колегата Димитър Събев. </w:t>
      </w:r>
    </w:p>
    <w:p w14:paraId="00000012" w14:textId="77777777" w:rsidR="0034223F" w:rsidRDefault="0034223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24B5066" w14:textId="4F3FFEB5" w:rsidR="00134C74" w:rsidRDefault="006537D8" w:rsidP="00134C74">
      <w:pPr>
        <w:pStyle w:val="a5"/>
        <w:shd w:val="clear" w:color="auto" w:fill="FFFFFF"/>
        <w:spacing w:before="0" w:beforeAutospacing="0" w:after="150" w:afterAutospacing="0"/>
        <w:jc w:val="both"/>
        <w:rPr>
          <w:rFonts w:ascii="Helvetica" w:hAnsi="Helvetica" w:cs="Helvetica"/>
          <w:color w:val="333333"/>
          <w:sz w:val="21"/>
          <w:szCs w:val="21"/>
        </w:rPr>
      </w:pPr>
      <w:r w:rsidRPr="00134C74">
        <w:t xml:space="preserve">Колеги, </w:t>
      </w:r>
      <w:r w:rsidR="001A6BDD" w:rsidRPr="00134C74">
        <w:t xml:space="preserve">днешното заседание провеждаме, за да </w:t>
      </w:r>
      <w:r w:rsidR="00134C74" w:rsidRPr="00134C74">
        <w:rPr>
          <w:shd w:val="clear" w:color="auto" w:fill="FFFFFF"/>
        </w:rPr>
        <w:t>одобрим графичния файл с образец на бюлетината за изборния район, като разпеча</w:t>
      </w:r>
      <w:r w:rsidR="00134C74">
        <w:rPr>
          <w:shd w:val="clear" w:color="auto" w:fill="FFFFFF"/>
        </w:rPr>
        <w:t>таме образеца</w:t>
      </w:r>
      <w:r w:rsidR="00134C74" w:rsidRPr="00134C74">
        <w:rPr>
          <w:shd w:val="clear" w:color="auto" w:fill="FFFFFF"/>
        </w:rPr>
        <w:t xml:space="preserve"> и върху него се подписва</w:t>
      </w:r>
      <w:r w:rsidR="00134C74">
        <w:rPr>
          <w:shd w:val="clear" w:color="auto" w:fill="FFFFFF"/>
        </w:rPr>
        <w:t>ме</w:t>
      </w:r>
      <w:r w:rsidR="00134C74" w:rsidRPr="00134C74">
        <w:rPr>
          <w:shd w:val="clear" w:color="auto" w:fill="FFFFFF"/>
        </w:rPr>
        <w:t xml:space="preserve"> присъстващите членове и изписва</w:t>
      </w:r>
      <w:r w:rsidR="00134C74">
        <w:rPr>
          <w:shd w:val="clear" w:color="auto" w:fill="FFFFFF"/>
        </w:rPr>
        <w:t>ме</w:t>
      </w:r>
      <w:r w:rsidR="00134C74" w:rsidRPr="00134C74">
        <w:rPr>
          <w:shd w:val="clear" w:color="auto" w:fill="FFFFFF"/>
        </w:rPr>
        <w:t xml:space="preserve"> имената си саморъчно. Задължително се отбелязват датата и часът на одобряването на образеца на бюлетината.</w:t>
      </w:r>
      <w:r w:rsidR="00134C74">
        <w:rPr>
          <w:rFonts w:ascii="Helvetica" w:hAnsi="Helvetica" w:cs="Helvetica"/>
          <w:color w:val="333333"/>
          <w:sz w:val="21"/>
          <w:szCs w:val="21"/>
        </w:rPr>
        <w:t xml:space="preserve"> </w:t>
      </w:r>
      <w:r w:rsidR="00134C74" w:rsidRPr="007B49A0">
        <w:t>Одобряването се удостоверява и чрез електронния подпис, издаден на съответната РИК.</w:t>
      </w:r>
      <w:r w:rsidR="00134C74" w:rsidRPr="007B49A0">
        <w:rPr>
          <w:rFonts w:ascii="Helvetica" w:hAnsi="Helvetica" w:cs="Helvetica"/>
          <w:sz w:val="21"/>
          <w:szCs w:val="21"/>
        </w:rPr>
        <w:t> </w:t>
      </w:r>
      <w:r w:rsidR="00134C74" w:rsidRPr="007B49A0">
        <w:t xml:space="preserve">Едновременно с одобряване на предпечатния образец на бюлетината за изборния район следва да  </w:t>
      </w:r>
      <w:r w:rsidR="007B49A0" w:rsidRPr="007B49A0">
        <w:t xml:space="preserve">одобрим </w:t>
      </w:r>
      <w:r w:rsidR="00134C74" w:rsidRPr="007B49A0">
        <w:t xml:space="preserve">и тиража на </w:t>
      </w:r>
      <w:r w:rsidR="007B49A0" w:rsidRPr="007B49A0">
        <w:t>бюлетината</w:t>
      </w:r>
      <w:r w:rsidR="007B49A0" w:rsidRPr="007B49A0">
        <w:rPr>
          <w:color w:val="333333"/>
        </w:rPr>
        <w:t>.</w:t>
      </w:r>
      <w:r w:rsidR="007B49A0">
        <w:rPr>
          <w:color w:val="333333"/>
        </w:rPr>
        <w:t>За нашия район е 125000.</w:t>
      </w:r>
    </w:p>
    <w:p w14:paraId="00000016" w14:textId="1428242E"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СТАНИМИР КЕСКИНОВ</w:t>
      </w:r>
      <w:r w:rsidR="006537D8">
        <w:rPr>
          <w:rFonts w:ascii="Times New Roman" w:eastAsia="Times New Roman" w:hAnsi="Times New Roman" w:cs="Times New Roman"/>
          <w:sz w:val="24"/>
          <w:szCs w:val="24"/>
        </w:rPr>
        <w:t>: Смятам, че предвидения тираж е твърде голям понеже надвишава броя на избирателите. Предвидено е и половината секции в областта да бъдат оборудвани с машини за гласуване и доста голям процент от гласоподавателите ще предпочетат да гласуват с машини. Имаше такъв случай</w:t>
      </w:r>
      <w:r w:rsidR="00EF51F0">
        <w:rPr>
          <w:rFonts w:ascii="Times New Roman" w:eastAsia="Times New Roman" w:hAnsi="Times New Roman" w:cs="Times New Roman"/>
          <w:sz w:val="24"/>
          <w:szCs w:val="24"/>
        </w:rPr>
        <w:t>,</w:t>
      </w:r>
      <w:r w:rsidR="006537D8">
        <w:rPr>
          <w:rFonts w:ascii="Times New Roman" w:eastAsia="Times New Roman" w:hAnsi="Times New Roman" w:cs="Times New Roman"/>
          <w:sz w:val="24"/>
          <w:szCs w:val="24"/>
        </w:rPr>
        <w:t xml:space="preserve"> трябва да обявим тираж не повече от 60 000 броя. </w:t>
      </w:r>
    </w:p>
    <w:p w14:paraId="00000017" w14:textId="4A1F4AF0"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ПРЕДСЕДАТЕЛЯТ ЕКАТЕРИНА ЯНЕВА:</w:t>
      </w:r>
      <w:r>
        <w:rPr>
          <w:rFonts w:ascii="Times New Roman" w:eastAsia="Times New Roman" w:hAnsi="Times New Roman" w:cs="Times New Roman"/>
          <w:sz w:val="24"/>
          <w:szCs w:val="24"/>
        </w:rPr>
        <w:t xml:space="preserve"> Избирателите са 110 183 </w:t>
      </w:r>
      <w:r w:rsidR="001A6BDD">
        <w:rPr>
          <w:rFonts w:ascii="Times New Roman" w:eastAsia="Times New Roman" w:hAnsi="Times New Roman" w:cs="Times New Roman"/>
          <w:sz w:val="24"/>
          <w:szCs w:val="24"/>
        </w:rPr>
        <w:t>на брой за изборния район</w:t>
      </w:r>
      <w:r>
        <w:rPr>
          <w:rFonts w:ascii="Times New Roman" w:eastAsia="Times New Roman" w:hAnsi="Times New Roman" w:cs="Times New Roman"/>
          <w:sz w:val="24"/>
          <w:szCs w:val="24"/>
        </w:rPr>
        <w:t>.</w:t>
      </w:r>
    </w:p>
    <w:p w14:paraId="00000018" w14:textId="6C61CE69"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МАРИАНА ГЪРДЕВА</w:t>
      </w:r>
      <w:r w:rsidR="006537D8">
        <w:rPr>
          <w:rFonts w:ascii="Times New Roman" w:eastAsia="Times New Roman" w:hAnsi="Times New Roman" w:cs="Times New Roman"/>
          <w:b/>
          <w:sz w:val="24"/>
          <w:szCs w:val="24"/>
        </w:rPr>
        <w:t>:</w:t>
      </w:r>
      <w:r w:rsidR="006537D8">
        <w:rPr>
          <w:rFonts w:ascii="Times New Roman" w:eastAsia="Times New Roman" w:hAnsi="Times New Roman" w:cs="Times New Roman"/>
          <w:sz w:val="24"/>
          <w:szCs w:val="24"/>
        </w:rPr>
        <w:t xml:space="preserve"> Колеги имам богат опит и мога да кажа, че когато сме зареждали на 100 процента бюлетини според броя на избирателите в определена секционна избирателна комисия се е налагало допълнително да носим,</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 xml:space="preserve">защото има голям брой сгрешени бюлетини. Знаете, които сте чели изборния кодекс и решенията, че всеки избирател има право веднъж да сгреши бюлетина и да поиска втора. Ние не можем да му отнемем това право. Освен това машинното гласуване не е в никакъв случай допълнителен приоритет за избирателите и да ги лишаваме от необходимия </w:t>
      </w:r>
      <w:r w:rsidR="006537D8">
        <w:rPr>
          <w:rFonts w:ascii="Times New Roman" w:eastAsia="Times New Roman" w:hAnsi="Times New Roman" w:cs="Times New Roman"/>
          <w:sz w:val="24"/>
          <w:szCs w:val="24"/>
        </w:rPr>
        <w:lastRenderedPageBreak/>
        <w:t>минимум екзистентни от 100 процента, който ще бъде раздаден на избирателите комисии,</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защото това,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има машина в определена секционна избирателна комисия не значи ,че избирателя ще се възползва от правото си да гласува машинно. При условие,</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имаме 110 183-ма избиратели,</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които са подадени в избирателни списъци от общините, според мен има един резерв от 15 процента,</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който не целия ще бъде раздаден,</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но той няма да бъде в самите секционни избирателни комисии. Не съм съгласна с изявленията на колегата Кескинов, той защото е присъствал в предходни избирателни комиси</w:t>
      </w:r>
      <w:r w:rsidR="00EF51F0">
        <w:rPr>
          <w:rFonts w:ascii="Times New Roman" w:eastAsia="Times New Roman" w:hAnsi="Times New Roman" w:cs="Times New Roman"/>
          <w:sz w:val="24"/>
          <w:szCs w:val="24"/>
        </w:rPr>
        <w:t>и</w:t>
      </w:r>
      <w:r w:rsidR="006537D8">
        <w:rPr>
          <w:rFonts w:ascii="Times New Roman" w:eastAsia="Times New Roman" w:hAnsi="Times New Roman" w:cs="Times New Roman"/>
          <w:sz w:val="24"/>
          <w:szCs w:val="24"/>
        </w:rPr>
        <w:t>, когато действително се наложи да носим бюлетини и не стигна даже  този резерв,</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който беше в Общината. Има 110 183-ма избиратели при 100 процента задоволяване с бюлетини има един нормален резерв,</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който може да остане и е достатъчен да бъдат обезпечени секционните избирателни комисии. Благодаря Ви!</w:t>
      </w:r>
    </w:p>
    <w:p w14:paraId="00000019" w14:textId="4A59880A"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ДИМИТЪР СЪБЕВ </w:t>
      </w:r>
      <w:r w:rsidR="006537D8">
        <w:rPr>
          <w:rFonts w:ascii="Times New Roman" w:eastAsia="Times New Roman" w:hAnsi="Times New Roman" w:cs="Times New Roman"/>
          <w:b/>
          <w:sz w:val="24"/>
          <w:szCs w:val="24"/>
        </w:rPr>
        <w:t>:</w:t>
      </w:r>
      <w:r w:rsidR="006537D8">
        <w:rPr>
          <w:rFonts w:ascii="Times New Roman" w:eastAsia="Times New Roman" w:hAnsi="Times New Roman" w:cs="Times New Roman"/>
          <w:sz w:val="24"/>
          <w:szCs w:val="24"/>
        </w:rPr>
        <w:t xml:space="preserve"> Подкрепям изказването на Г-жа Гърдева.</w:t>
      </w:r>
    </w:p>
    <w:p w14:paraId="0000001A" w14:textId="0A25D09C"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СИМЕОН СИМЕОНОВ</w:t>
      </w:r>
      <w:r w:rsidR="006537D8">
        <w:rPr>
          <w:rFonts w:ascii="Times New Roman" w:eastAsia="Times New Roman" w:hAnsi="Times New Roman" w:cs="Times New Roman"/>
          <w:b/>
          <w:sz w:val="24"/>
          <w:szCs w:val="24"/>
        </w:rPr>
        <w:t xml:space="preserve">: </w:t>
      </w:r>
      <w:r w:rsidR="006537D8">
        <w:rPr>
          <w:rFonts w:ascii="Times New Roman" w:eastAsia="Times New Roman" w:hAnsi="Times New Roman" w:cs="Times New Roman"/>
          <w:sz w:val="24"/>
          <w:szCs w:val="24"/>
        </w:rPr>
        <w:t>Аз също не подкрепям колегата Кескинов и в същата насока е моето възражение.</w:t>
      </w:r>
    </w:p>
    <w:p w14:paraId="0000001B" w14:textId="6DD44E02"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СТАНИМИР КЕСКИНОВ</w:t>
      </w:r>
      <w:r w:rsidR="006537D8">
        <w:rPr>
          <w:rFonts w:ascii="Times New Roman" w:eastAsia="Times New Roman" w:hAnsi="Times New Roman" w:cs="Times New Roman"/>
          <w:b/>
          <w:sz w:val="24"/>
          <w:szCs w:val="24"/>
        </w:rPr>
        <w:t xml:space="preserve">: </w:t>
      </w:r>
      <w:r w:rsidR="006537D8">
        <w:rPr>
          <w:rFonts w:ascii="Times New Roman" w:eastAsia="Times New Roman" w:hAnsi="Times New Roman" w:cs="Times New Roman"/>
          <w:sz w:val="24"/>
          <w:szCs w:val="24"/>
        </w:rPr>
        <w:t>Има едно объркване,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което няма нищо общо с обективното. Това,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в някоя секция не достигат бюлетини не значи, че в цялата област всички, дори всички избиратели ще гласуват. Ако гледате телевизия там има социологическо проучване колко процента  ще гласуват.</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Помислете си за вашите познати,</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колко от тях с постоянен адрес и имащи право да гласуват  изобщо са в България. Така,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едно 60 процента е дори оптимистична данн</w:t>
      </w:r>
      <w:r>
        <w:rPr>
          <w:rFonts w:ascii="Times New Roman" w:eastAsia="Times New Roman" w:hAnsi="Times New Roman" w:cs="Times New Roman"/>
          <w:sz w:val="24"/>
          <w:szCs w:val="24"/>
        </w:rPr>
        <w:t>и</w:t>
      </w:r>
      <w:r w:rsidR="006537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ще гласуват не само в Ямбол,</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 в цялата страна. В Ямбол този процент е 52,53,54.Въпреки, че съм участвал в много повече комисии от колежката като изключим първите оптимистични гласувания от преди 25-30 години от тогава няма в Ямбол,</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ако така се преглеждани прот</w:t>
      </w:r>
      <w:r w:rsidR="00EF51F0">
        <w:rPr>
          <w:rFonts w:ascii="Times New Roman" w:eastAsia="Times New Roman" w:hAnsi="Times New Roman" w:cs="Times New Roman"/>
          <w:sz w:val="24"/>
          <w:szCs w:val="24"/>
        </w:rPr>
        <w:t>околите на първа контрола особе</w:t>
      </w:r>
      <w:r w:rsidR="006537D8">
        <w:rPr>
          <w:rFonts w:ascii="Times New Roman" w:eastAsia="Times New Roman" w:hAnsi="Times New Roman" w:cs="Times New Roman"/>
          <w:sz w:val="24"/>
          <w:szCs w:val="24"/>
        </w:rPr>
        <w:t>но ще се види,</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броя на сгрешените бюлетини е пренебрежимо малък спрямо броя на гласуваните.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Ако има някаква грешка при разпределението това е друг въпрос,</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но считам че поканата от много политически партии с изключение на ГЕРБ да се гласува с машини и желанието на хората да гласуват с машини предполага чувствително свиване на броя на хартиените бюлетини дори всеки избирател да сбърка и да пусне по две бюлетини. Не трябва да пълним гушата на разни печатари с излишни бюлетини,</w:t>
      </w:r>
      <w:r w:rsidR="00EF51F0">
        <w:rPr>
          <w:rFonts w:ascii="Times New Roman" w:eastAsia="Times New Roman" w:hAnsi="Times New Roman" w:cs="Times New Roman"/>
          <w:sz w:val="24"/>
          <w:szCs w:val="24"/>
        </w:rPr>
        <w:t xml:space="preserve"> които после отиват за скрап</w:t>
      </w:r>
      <w:r w:rsidR="006537D8">
        <w:rPr>
          <w:rFonts w:ascii="Times New Roman" w:eastAsia="Times New Roman" w:hAnsi="Times New Roman" w:cs="Times New Roman"/>
          <w:sz w:val="24"/>
          <w:szCs w:val="24"/>
        </w:rPr>
        <w:t xml:space="preserve"> и да оскъпяваме още повече оскъпените избори,</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които в момента се провеждат. Така,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продължавам да настоявам броя да не бъде повече от 60 000.</w:t>
      </w:r>
    </w:p>
    <w:p w14:paraId="0000001C" w14:textId="653DCDFF"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МАРИАНА ГЪРДЕВА</w:t>
      </w:r>
      <w:r w:rsidR="006537D8">
        <w:rPr>
          <w:rFonts w:ascii="Times New Roman" w:eastAsia="Times New Roman" w:hAnsi="Times New Roman" w:cs="Times New Roman"/>
          <w:sz w:val="24"/>
          <w:szCs w:val="24"/>
        </w:rPr>
        <w:t>: Няма да споря с колегата Кескинов за участието си в избирателни комисии, двадесета година участвам непрекъснато,</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но той сигурно има повече опит, няма значение това за мен. За мен е важно, че активността,</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която се предвижда като едно бъдещо несигурно събитие в правния мир в изборния ден не може да бъде основание да искаме по- малък процент бюлетини така,че да не бъдат обезпечени секционните избирателни комисии с хартиени бюлетини. Какво и кой гледа телевизия и кой не гледа. Аз например не гледам телевизия и не ме интересува това. Като секретар на РИК Ямбол ме интересува единствено и само изборния кодекс и решенията на централна избирателна комисия, които са категорични, че ние трябва на 100 процента да обезпечим с хартиени бюлетини всяка секционна избирателна комисия като съответно разбира се има резерв с който да разполагаме и съответно,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ако се наложи да бъде преразпределен. Знаете всички с изключение може би на колегата Кескинов,</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те не се раздават предварително,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 се съхраняват на определено място. Така,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при необходимост се ползват. Благодаря.</w:t>
      </w:r>
    </w:p>
    <w:p w14:paraId="0000001D" w14:textId="4372EEF4"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ДРАГОМИР ДИМИТРОВ</w:t>
      </w:r>
      <w:r w:rsidR="006537D8">
        <w:rPr>
          <w:rFonts w:ascii="Times New Roman" w:eastAsia="Times New Roman" w:hAnsi="Times New Roman" w:cs="Times New Roman"/>
          <w:sz w:val="24"/>
          <w:szCs w:val="24"/>
        </w:rPr>
        <w:t>: Г-жа Гърдева ми взе част от изказването. Аз искам само да обърна внимание на колегите,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не напразно председателя на нашата комисия изрично посочи какъв е броя на избирателите. Не може такъв брой избиратели да имаме и да имаме два пъти по-малък брой бюлетини. И г-н Кескинов стига сте парадирал къде и какво сте бил, най-накрая си направете CV- то и го сложете на таблото за да се запознаем с него.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Апелирам към всички, ако нямате какво да кажете да не губите времето на останалите от комисията.</w:t>
      </w:r>
    </w:p>
    <w:p w14:paraId="0000001E" w14:textId="3CB4D4CF" w:rsidR="0034223F" w:rsidRDefault="001A6B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ИВАН КЪРЦЪКОВ</w:t>
      </w:r>
      <w:r w:rsidR="006537D8">
        <w:rPr>
          <w:rFonts w:ascii="Times New Roman" w:eastAsia="Times New Roman" w:hAnsi="Times New Roman" w:cs="Times New Roman"/>
          <w:sz w:val="24"/>
          <w:szCs w:val="24"/>
        </w:rPr>
        <w:t>: Аз аналитично ще се изкажа какво точно се върти в главата ми. Една избирателна секция с 700 гласоподаватели при положение,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едно гласуване отнема повече от една минута,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защото има търсене на избирателя в списъка,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после сверяване на данните от личната карта в избирателния списък,</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после изписване на ЕГН, след това даване на бюлетина отнема три минути и половина. Ако всички отидат да гласуват то ние изборния ден трябва да го направим два дена. Това е повече от сигурно,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понеже при една минута това са приблизително дванадесет часа и то на опашка. Имам в предвид и още нещо, в тази епидемиологична обстановка голяма част от хората макар и част от тях ваксинирани умишлено няма да упражнят правото си на глас просто от страх за здравето си. Много хора са с променена психика включително и голяма част моите приятели. Така,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това което Станимир Кескинов казв</w:t>
      </w:r>
      <w:r w:rsidR="00EF51F0">
        <w:rPr>
          <w:rFonts w:ascii="Times New Roman" w:eastAsia="Times New Roman" w:hAnsi="Times New Roman" w:cs="Times New Roman"/>
          <w:sz w:val="24"/>
          <w:szCs w:val="24"/>
        </w:rPr>
        <w:t>а наистина ще има едно занижаване</w:t>
      </w:r>
      <w:r w:rsidR="006537D8">
        <w:rPr>
          <w:rFonts w:ascii="Times New Roman" w:eastAsia="Times New Roman" w:hAnsi="Times New Roman" w:cs="Times New Roman"/>
          <w:sz w:val="24"/>
          <w:szCs w:val="24"/>
        </w:rPr>
        <w:t>, може би не толкова голямо,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но з</w:t>
      </w:r>
      <w:r w:rsidR="00EF51F0">
        <w:rPr>
          <w:rFonts w:ascii="Times New Roman" w:eastAsia="Times New Roman" w:hAnsi="Times New Roman" w:cs="Times New Roman"/>
          <w:sz w:val="24"/>
          <w:szCs w:val="24"/>
        </w:rPr>
        <w:t>анижаван</w:t>
      </w:r>
      <w:r w:rsidR="006537D8">
        <w:rPr>
          <w:rFonts w:ascii="Times New Roman" w:eastAsia="Times New Roman" w:hAnsi="Times New Roman" w:cs="Times New Roman"/>
          <w:sz w:val="24"/>
          <w:szCs w:val="24"/>
        </w:rPr>
        <w:t>е ще има. Другото 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всеки един млад човек ще се възползва най-вероятно от правото да гласува машинно, просто защото е интелектуално на по-високо ниво от средното и това също ще намали броя на хартиените бюлетини. Има и едно друго нещо,</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което го знам от практиката,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като гледам бюлетината- една такава бюлетина на себестойност е от порядъка на две стотинки отпечатването и. Като цяло тези 125 000 се отпечатват ще е някъде около 3 000 лева с ДДС. Разхода не е голям , но това означава,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тази разлика,</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която няма на бъде нужна на секциите при никакви нормални изчисления от наша страна може тези бюлетини да бъдат задържани тук точно да не се стигне до някакво такъв тип гласуване, което да оп</w:t>
      </w:r>
      <w:r>
        <w:rPr>
          <w:rFonts w:ascii="Times New Roman" w:eastAsia="Times New Roman" w:hAnsi="Times New Roman" w:cs="Times New Roman"/>
          <w:sz w:val="24"/>
          <w:szCs w:val="24"/>
        </w:rPr>
        <w:t>орочи изборите. Това е мнението</w:t>
      </w:r>
      <w:r w:rsidR="006537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което исках да споделя.</w:t>
      </w:r>
    </w:p>
    <w:p w14:paraId="0000001F" w14:textId="2ECE9294"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ПРЕДСЕДАТЕЛЯТ ЕКАТЕРИНА ЯНЕВА: </w:t>
      </w:r>
      <w:r>
        <w:rPr>
          <w:rFonts w:ascii="Times New Roman" w:eastAsia="Times New Roman" w:hAnsi="Times New Roman" w:cs="Times New Roman"/>
          <w:sz w:val="24"/>
          <w:szCs w:val="24"/>
        </w:rPr>
        <w:t>Колеги всички знаем, че повечето от колегите в комисията са юристи и имат познания и разбиране на закона,</w:t>
      </w:r>
      <w:r w:rsidR="00EF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 целта на изборите в конкретния случай с машинно и без машинно гласуване е да бъдат обезпечени всички секционни избирателни секции с броя бюлетини отговарящ на списъците,</w:t>
      </w:r>
      <w:r w:rsidR="00EF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които получават в съответната секция. Да имаме машинно гласуване,</w:t>
      </w:r>
      <w:r w:rsidR="00EF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което е алтернатива и което може да бъде избираемо от част от избирателите в конкретната секция</w:t>
      </w:r>
      <w:r w:rsidR="00AA7F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Тоест ако законодателя беше предвидил само машинно гласуване</w:t>
      </w:r>
      <w:r w:rsidR="00AA7F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то хартиени бюлетини нямаше да е нужно да се отпечатват.</w:t>
      </w:r>
      <w:r w:rsidR="00EF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Нямаше да има нужда и да се обезпечават броя на избирателите в съответната секция в зависимост колко са те в нея. Имаме тук и математици и инженери нека да изчислят на 110 183 избиратели колко процента е резерва</w:t>
      </w:r>
      <w:r w:rsidR="00AA7FC1">
        <w:rPr>
          <w:rFonts w:ascii="Times New Roman" w:eastAsia="Times New Roman" w:hAnsi="Times New Roman" w:cs="Times New Roman"/>
          <w:sz w:val="24"/>
          <w:szCs w:val="24"/>
        </w:rPr>
        <w:t xml:space="preserve"> от предвиденият при нас тираж 125000.</w:t>
      </w:r>
      <w:r>
        <w:rPr>
          <w:rFonts w:ascii="Times New Roman" w:eastAsia="Times New Roman" w:hAnsi="Times New Roman" w:cs="Times New Roman"/>
          <w:sz w:val="24"/>
          <w:szCs w:val="24"/>
        </w:rPr>
        <w:t xml:space="preserve"> </w:t>
      </w:r>
    </w:p>
    <w:p w14:paraId="25EEFDEB" w14:textId="13E73C4B" w:rsidR="00AA7FC1" w:rsidRDefault="00AA7F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ИВАН КЪРЦЪКОВ</w:t>
      </w:r>
      <w:r w:rsidR="006537D8">
        <w:rPr>
          <w:rFonts w:ascii="Times New Roman" w:eastAsia="Times New Roman" w:hAnsi="Times New Roman" w:cs="Times New Roman"/>
          <w:b/>
          <w:sz w:val="24"/>
          <w:szCs w:val="24"/>
        </w:rPr>
        <w:t>:</w:t>
      </w:r>
      <w:r w:rsidR="006537D8">
        <w:rPr>
          <w:rFonts w:ascii="Times New Roman" w:eastAsia="Times New Roman" w:hAnsi="Times New Roman" w:cs="Times New Roman"/>
          <w:sz w:val="24"/>
          <w:szCs w:val="24"/>
        </w:rPr>
        <w:t xml:space="preserve"> 11,4 процента е резерва.</w:t>
      </w:r>
    </w:p>
    <w:p w14:paraId="00000022" w14:textId="2900B41B"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ПРЕДСЕДАТЕЛЯ ЕКАТЕРИНА ЯНЕВА: </w:t>
      </w:r>
      <w:r>
        <w:rPr>
          <w:rFonts w:ascii="Times New Roman" w:eastAsia="Times New Roman" w:hAnsi="Times New Roman" w:cs="Times New Roman"/>
          <w:sz w:val="24"/>
          <w:szCs w:val="24"/>
        </w:rPr>
        <w:t>Мога да се съглася за намаляване на тиража на бюлетините само до 10% резерв.</w:t>
      </w:r>
    </w:p>
    <w:p w14:paraId="00000023" w14:textId="4EACF2ED" w:rsidR="0034223F" w:rsidRDefault="00AA7FC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ДРАГОМИР ДИМИТРОВ</w:t>
      </w:r>
      <w:r w:rsidR="006537D8">
        <w:rPr>
          <w:rFonts w:ascii="Times New Roman" w:eastAsia="Times New Roman" w:hAnsi="Times New Roman" w:cs="Times New Roman"/>
          <w:b/>
          <w:sz w:val="24"/>
          <w:szCs w:val="24"/>
        </w:rPr>
        <w:t>:</w:t>
      </w:r>
      <w:r w:rsidR="006537D8">
        <w:rPr>
          <w:rFonts w:ascii="Times New Roman" w:eastAsia="Times New Roman" w:hAnsi="Times New Roman" w:cs="Times New Roman"/>
          <w:sz w:val="24"/>
          <w:szCs w:val="24"/>
        </w:rPr>
        <w:t xml:space="preserve"> Предлагам да прекратим изказванията и да преминем към гласуване.</w:t>
      </w:r>
    </w:p>
    <w:p w14:paraId="00000024" w14:textId="0EF6C55B" w:rsidR="0034223F" w:rsidRDefault="00AA7FC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ВЛАДИМИР ДИМИТРОВ</w:t>
      </w:r>
      <w:r w:rsidR="006537D8">
        <w:rPr>
          <w:rFonts w:ascii="Times New Roman" w:eastAsia="Times New Roman" w:hAnsi="Times New Roman" w:cs="Times New Roman"/>
          <w:b/>
          <w:sz w:val="24"/>
          <w:szCs w:val="24"/>
        </w:rPr>
        <w:t>:</w:t>
      </w:r>
      <w:r w:rsidR="006537D8">
        <w:rPr>
          <w:rFonts w:ascii="Times New Roman" w:eastAsia="Times New Roman" w:hAnsi="Times New Roman" w:cs="Times New Roman"/>
          <w:sz w:val="24"/>
          <w:szCs w:val="24"/>
        </w:rPr>
        <w:t xml:space="preserve"> Аз предлагам да  се придържаме към закона и да обезпечим всички секции с бюлетини плюс минимума ,който е предназначен да го намалим на 10 процента.</w:t>
      </w:r>
    </w:p>
    <w:p w14:paraId="00000025" w14:textId="159F336B" w:rsidR="0034223F" w:rsidRDefault="00AA7FC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МАРИАНА ГЪРДЕВА</w:t>
      </w:r>
      <w:r w:rsidR="006537D8">
        <w:rPr>
          <w:rFonts w:ascii="Times New Roman" w:eastAsia="Times New Roman" w:hAnsi="Times New Roman" w:cs="Times New Roman"/>
          <w:sz w:val="24"/>
          <w:szCs w:val="24"/>
        </w:rPr>
        <w:t>: Аз поддържам мнението на колегата Владимир Димитров, понеже ние гледаме и спазване в изборния процес законосъобразност, а не целесъобразност да икономисаме от отпечатването на бюлетините. При условие,</w:t>
      </w:r>
      <w:r w:rsidR="00EF51F0">
        <w:rPr>
          <w:rFonts w:ascii="Times New Roman" w:eastAsia="Times New Roman" w:hAnsi="Times New Roman" w:cs="Times New Roman"/>
          <w:sz w:val="24"/>
          <w:szCs w:val="24"/>
        </w:rPr>
        <w:t xml:space="preserve"> </w:t>
      </w:r>
      <w:r w:rsidR="006537D8">
        <w:rPr>
          <w:rFonts w:ascii="Times New Roman" w:eastAsia="Times New Roman" w:hAnsi="Times New Roman" w:cs="Times New Roman"/>
          <w:sz w:val="24"/>
          <w:szCs w:val="24"/>
        </w:rPr>
        <w:t>че сме законосъобразни с минимума от 10 процента поддържам становището на колегата Владимир Димитров да е 10 процента резерв плюс 100 процента обезпеченост въз основа на броя на избирателите от 110</w:t>
      </w:r>
      <w:r>
        <w:rPr>
          <w:rFonts w:ascii="Times New Roman" w:eastAsia="Times New Roman" w:hAnsi="Times New Roman" w:cs="Times New Roman"/>
          <w:sz w:val="24"/>
          <w:szCs w:val="24"/>
        </w:rPr>
        <w:t> </w:t>
      </w:r>
      <w:r w:rsidR="006537D8">
        <w:rPr>
          <w:rFonts w:ascii="Times New Roman" w:eastAsia="Times New Roman" w:hAnsi="Times New Roman" w:cs="Times New Roman"/>
          <w:sz w:val="24"/>
          <w:szCs w:val="24"/>
        </w:rPr>
        <w:t>183.</w:t>
      </w:r>
    </w:p>
    <w:p w14:paraId="17845ABA" w14:textId="2935C155" w:rsidR="00AA7FC1" w:rsidRPr="00256243" w:rsidRDefault="00AA7FC1">
      <w:pPr>
        <w:jc w:val="both"/>
        <w:rPr>
          <w:rFonts w:ascii="Times New Roman" w:eastAsia="Times New Roman" w:hAnsi="Times New Roman" w:cs="Times New Roman"/>
          <w:sz w:val="24"/>
          <w:szCs w:val="24"/>
        </w:rPr>
      </w:pPr>
      <w:r w:rsidRPr="00AA7FC1">
        <w:rPr>
          <w:rFonts w:ascii="Times New Roman" w:eastAsia="Times New Roman" w:hAnsi="Times New Roman" w:cs="Times New Roman"/>
          <w:b/>
          <w:sz w:val="24"/>
          <w:szCs w:val="24"/>
        </w:rPr>
        <w:t xml:space="preserve">ДИМИТЪР СЪБЕВ: </w:t>
      </w:r>
      <w:r w:rsidR="00256243" w:rsidRPr="00256243">
        <w:rPr>
          <w:rFonts w:ascii="Times New Roman" w:eastAsia="Times New Roman" w:hAnsi="Times New Roman" w:cs="Times New Roman"/>
          <w:sz w:val="24"/>
          <w:szCs w:val="24"/>
        </w:rPr>
        <w:t>Колеги 10% от 110</w:t>
      </w:r>
      <w:r w:rsidR="00256243">
        <w:rPr>
          <w:rFonts w:ascii="Times New Roman" w:eastAsia="Times New Roman" w:hAnsi="Times New Roman" w:cs="Times New Roman"/>
          <w:sz w:val="24"/>
          <w:szCs w:val="24"/>
        </w:rPr>
        <w:t> </w:t>
      </w:r>
      <w:r w:rsidR="00256243" w:rsidRPr="00256243">
        <w:rPr>
          <w:rFonts w:ascii="Times New Roman" w:eastAsia="Times New Roman" w:hAnsi="Times New Roman" w:cs="Times New Roman"/>
          <w:sz w:val="24"/>
          <w:szCs w:val="24"/>
        </w:rPr>
        <w:t>183</w:t>
      </w:r>
      <w:r w:rsidR="00256243">
        <w:rPr>
          <w:rFonts w:ascii="Times New Roman" w:eastAsia="Times New Roman" w:hAnsi="Times New Roman" w:cs="Times New Roman"/>
          <w:sz w:val="24"/>
          <w:szCs w:val="24"/>
        </w:rPr>
        <w:t xml:space="preserve"> </w:t>
      </w:r>
      <w:r w:rsidR="00256243" w:rsidRPr="00256243">
        <w:rPr>
          <w:rFonts w:ascii="Times New Roman" w:eastAsia="Times New Roman" w:hAnsi="Times New Roman" w:cs="Times New Roman"/>
          <w:sz w:val="24"/>
          <w:szCs w:val="24"/>
        </w:rPr>
        <w:t>са 121, 20</w:t>
      </w:r>
      <w:r w:rsidR="00256243">
        <w:rPr>
          <w:rFonts w:ascii="Times New Roman" w:eastAsia="Times New Roman" w:hAnsi="Times New Roman" w:cs="Times New Roman"/>
          <w:sz w:val="24"/>
          <w:szCs w:val="24"/>
        </w:rPr>
        <w:t>. Не е кръгло число.</w:t>
      </w:r>
    </w:p>
    <w:p w14:paraId="00000026" w14:textId="0F3CAE5B"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ПРЕДСЕДАТЕЛЯТ ЕКАТЕРИНА ЯНЕВА: </w:t>
      </w:r>
      <w:r w:rsidR="00256243">
        <w:rPr>
          <w:rFonts w:ascii="Times New Roman" w:eastAsia="Times New Roman" w:hAnsi="Times New Roman" w:cs="Times New Roman"/>
          <w:sz w:val="24"/>
          <w:szCs w:val="24"/>
        </w:rPr>
        <w:t xml:space="preserve">Затова може би </w:t>
      </w:r>
      <w:r>
        <w:rPr>
          <w:rFonts w:ascii="Times New Roman" w:eastAsia="Times New Roman" w:hAnsi="Times New Roman" w:cs="Times New Roman"/>
          <w:sz w:val="24"/>
          <w:szCs w:val="24"/>
        </w:rPr>
        <w:t>тираж</w:t>
      </w:r>
      <w:r w:rsidR="00256243">
        <w:rPr>
          <w:rFonts w:ascii="Times New Roman" w:eastAsia="Times New Roman" w:hAnsi="Times New Roman" w:cs="Times New Roman"/>
          <w:sz w:val="24"/>
          <w:szCs w:val="24"/>
        </w:rPr>
        <w:t>а е закръглен на 125 000.</w:t>
      </w:r>
    </w:p>
    <w:p w14:paraId="0A8A4313" w14:textId="6B67B304" w:rsidR="008C453E" w:rsidRDefault="002562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Колеги предлагам Ви </w:t>
      </w:r>
      <w:r w:rsidR="008C453E">
        <w:rPr>
          <w:rFonts w:ascii="Times New Roman" w:eastAsia="Times New Roman" w:hAnsi="Times New Roman" w:cs="Times New Roman"/>
          <w:sz w:val="24"/>
          <w:szCs w:val="24"/>
        </w:rPr>
        <w:t>да преминем към процедура по гласуване, на следното протоколно решение:</w:t>
      </w:r>
    </w:p>
    <w:p w14:paraId="25F98D49" w14:textId="14F6BB45" w:rsidR="00256243" w:rsidRDefault="008C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256243">
        <w:rPr>
          <w:rFonts w:ascii="Times New Roman" w:eastAsia="Times New Roman" w:hAnsi="Times New Roman" w:cs="Times New Roman"/>
          <w:sz w:val="24"/>
          <w:szCs w:val="24"/>
        </w:rPr>
        <w:t>основание чл.72, ал.1, т.1 от ИК</w:t>
      </w:r>
      <w:r>
        <w:rPr>
          <w:rFonts w:ascii="Times New Roman" w:eastAsia="Times New Roman" w:hAnsi="Times New Roman" w:cs="Times New Roman"/>
          <w:sz w:val="24"/>
          <w:szCs w:val="24"/>
        </w:rPr>
        <w:t xml:space="preserve"> и т.6 от Решение №2134-НС от 25.02.2021г. на ЦИК, Районна избирателна комисия в Тридесет и първи изборен район –Ямболски</w:t>
      </w:r>
    </w:p>
    <w:p w14:paraId="6AC36D7D" w14:textId="628F6D1C" w:rsidR="008C453E" w:rsidRPr="008C453E" w:rsidRDefault="008C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Одобрява </w:t>
      </w:r>
      <w:r w:rsidRPr="008C453E">
        <w:rPr>
          <w:rFonts w:ascii="Times New Roman" w:hAnsi="Times New Roman" w:cs="Times New Roman"/>
          <w:sz w:val="24"/>
          <w:szCs w:val="24"/>
          <w:shd w:val="clear" w:color="auto" w:fill="FFFFFF"/>
        </w:rPr>
        <w:t>предпечатният образ</w:t>
      </w:r>
      <w:r>
        <w:rPr>
          <w:rFonts w:ascii="Times New Roman" w:hAnsi="Times New Roman" w:cs="Times New Roman"/>
          <w:sz w:val="24"/>
          <w:szCs w:val="24"/>
          <w:shd w:val="clear" w:color="auto" w:fill="FFFFFF"/>
        </w:rPr>
        <w:t>е</w:t>
      </w:r>
      <w:r w:rsidRPr="008C453E">
        <w:rPr>
          <w:rFonts w:ascii="Times New Roman" w:hAnsi="Times New Roman" w:cs="Times New Roman"/>
          <w:sz w:val="24"/>
          <w:szCs w:val="24"/>
          <w:shd w:val="clear" w:color="auto" w:fill="FFFFFF"/>
        </w:rPr>
        <w:t>ц на бюлетин</w:t>
      </w:r>
      <w:r>
        <w:rPr>
          <w:rFonts w:ascii="Times New Roman" w:hAnsi="Times New Roman" w:cs="Times New Roman"/>
          <w:sz w:val="24"/>
          <w:szCs w:val="24"/>
          <w:shd w:val="clear" w:color="auto" w:fill="FFFFFF"/>
        </w:rPr>
        <w:t>ата</w:t>
      </w:r>
      <w:r w:rsidRPr="008C453E">
        <w:rPr>
          <w:rFonts w:ascii="Times New Roman" w:hAnsi="Times New Roman" w:cs="Times New Roman"/>
          <w:sz w:val="24"/>
          <w:szCs w:val="24"/>
          <w:shd w:val="clear" w:color="auto" w:fill="FFFFFF"/>
        </w:rPr>
        <w:t xml:space="preserve"> за </w:t>
      </w:r>
      <w:r>
        <w:rPr>
          <w:rFonts w:ascii="Times New Roman" w:hAnsi="Times New Roman" w:cs="Times New Roman"/>
          <w:sz w:val="24"/>
          <w:szCs w:val="24"/>
          <w:shd w:val="clear" w:color="auto" w:fill="FFFFFF"/>
        </w:rPr>
        <w:t xml:space="preserve">Тридесет и първи изборен </w:t>
      </w:r>
      <w:r w:rsidRPr="008C453E">
        <w:rPr>
          <w:rFonts w:ascii="Times New Roman" w:hAnsi="Times New Roman" w:cs="Times New Roman"/>
          <w:sz w:val="24"/>
          <w:szCs w:val="24"/>
          <w:shd w:val="clear" w:color="auto" w:fill="FFFFFF"/>
        </w:rPr>
        <w:t>район</w:t>
      </w:r>
      <w:r>
        <w:rPr>
          <w:rFonts w:ascii="Times New Roman" w:hAnsi="Times New Roman" w:cs="Times New Roman"/>
          <w:sz w:val="24"/>
          <w:szCs w:val="24"/>
          <w:shd w:val="clear" w:color="auto" w:fill="FFFFFF"/>
        </w:rPr>
        <w:t xml:space="preserve"> –Ямболски, както и тиража на бюлетините от 125 000</w:t>
      </w:r>
      <w:r w:rsidRPr="008C453E">
        <w:rPr>
          <w:rFonts w:ascii="Times New Roman" w:hAnsi="Times New Roman" w:cs="Times New Roman"/>
          <w:sz w:val="24"/>
          <w:szCs w:val="24"/>
          <w:shd w:val="clear" w:color="auto" w:fill="FFFFFF"/>
        </w:rPr>
        <w:t xml:space="preserve"> </w:t>
      </w:r>
    </w:p>
    <w:p w14:paraId="00000029" w14:textId="641FE19F" w:rsidR="0034223F" w:rsidRDefault="008C45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по гласуване:</w:t>
      </w:r>
    </w:p>
    <w:p w14:paraId="0000002A" w14:textId="321F068E"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ДИМИТЪР СЪБЕВ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Гласували </w:t>
      </w:r>
      <w:r>
        <w:rPr>
          <w:rFonts w:ascii="Times New Roman" w:eastAsia="Times New Roman" w:hAnsi="Times New Roman" w:cs="Times New Roman"/>
          <w:b/>
          <w:sz w:val="24"/>
          <w:szCs w:val="24"/>
        </w:rPr>
        <w:t>За</w:t>
      </w:r>
      <w:r>
        <w:rPr>
          <w:rFonts w:ascii="Times New Roman" w:eastAsia="Times New Roman" w:hAnsi="Times New Roman" w:cs="Times New Roman"/>
          <w:sz w:val="24"/>
          <w:szCs w:val="24"/>
        </w:rPr>
        <w:t xml:space="preserve"> –8 членове - Екатерина Янева,</w:t>
      </w:r>
      <w:r w:rsidR="00EF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 Кърцъков, Мима Атанасова, Нели Стоянова, Драгомир Димитров, Симеон Симеонов , Ани Канева, Димитър Събев.</w:t>
      </w:r>
    </w:p>
    <w:p w14:paraId="0000002B"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Против </w:t>
      </w:r>
      <w:r>
        <w:rPr>
          <w:rFonts w:ascii="Times New Roman" w:eastAsia="Times New Roman" w:hAnsi="Times New Roman" w:cs="Times New Roman"/>
          <w:sz w:val="24"/>
          <w:szCs w:val="24"/>
        </w:rPr>
        <w:t>– Мариана Гърдева, Владимир Димитров, Владимир Стоев, Станимир Кескинов.</w:t>
      </w:r>
    </w:p>
    <w:p w14:paraId="68491200" w14:textId="70832F19" w:rsidR="008C453E" w:rsidRPr="008C453E" w:rsidRDefault="008C453E" w:rsidP="008C453E">
      <w:pPr>
        <w:pStyle w:val="a5"/>
        <w:shd w:val="clear" w:color="auto" w:fill="FFFFFF"/>
        <w:spacing w:before="0" w:beforeAutospacing="0" w:after="150" w:afterAutospacing="0"/>
        <w:jc w:val="both"/>
      </w:pPr>
      <w:r>
        <w:rPr>
          <w:b/>
        </w:rPr>
        <w:t xml:space="preserve">ПРЕДСЕДАТЕЛЯТ ЕКАТЕРИНА ЯНЕВА: </w:t>
      </w:r>
      <w:r>
        <w:t xml:space="preserve">Предвид резултата от гласуването, следва </w:t>
      </w:r>
      <w:r w:rsidRPr="008C453E">
        <w:t xml:space="preserve">одобряването </w:t>
      </w:r>
      <w:r>
        <w:t xml:space="preserve">да </w:t>
      </w:r>
      <w:r w:rsidRPr="008C453E">
        <w:t>се удостоверява чрез електронния подпис, издаден на РИК</w:t>
      </w:r>
      <w:r>
        <w:t xml:space="preserve">, както и върху </w:t>
      </w:r>
      <w:r w:rsidRPr="008C453E">
        <w:t>разпечат</w:t>
      </w:r>
      <w:r>
        <w:t>ания</w:t>
      </w:r>
      <w:r w:rsidRPr="008C453E">
        <w:t xml:space="preserve"> образец </w:t>
      </w:r>
      <w:r>
        <w:t>да</w:t>
      </w:r>
      <w:r w:rsidRPr="008C453E">
        <w:t xml:space="preserve"> се подпи</w:t>
      </w:r>
      <w:r>
        <w:t>шем</w:t>
      </w:r>
      <w:r w:rsidRPr="008C453E">
        <w:t xml:space="preserve"> присъстващите членове </w:t>
      </w:r>
      <w:r>
        <w:t>на комисията с изписване</w:t>
      </w:r>
      <w:r w:rsidRPr="008C453E">
        <w:t xml:space="preserve"> саморъчно</w:t>
      </w:r>
      <w:r>
        <w:t xml:space="preserve"> на </w:t>
      </w:r>
      <w:r w:rsidRPr="008C453E">
        <w:t>имената си. Задължително се отбелязва датата и часът на одобряването на образеца на бюлетината.</w:t>
      </w:r>
    </w:p>
    <w:p w14:paraId="00000031" w14:textId="77777777" w:rsidR="0034223F" w:rsidRDefault="006537D8">
      <w:pPr>
        <w:jc w:val="both"/>
        <w:rPr>
          <w:rFonts w:ascii="Times New Roman" w:eastAsia="Times New Roman" w:hAnsi="Times New Roman" w:cs="Times New Roman"/>
          <w:i/>
          <w:u w:val="single"/>
        </w:rPr>
      </w:pPr>
      <w:r>
        <w:rPr>
          <w:rFonts w:ascii="Times New Roman" w:eastAsia="Times New Roman" w:hAnsi="Times New Roman" w:cs="Times New Roman"/>
          <w:i/>
          <w:u w:val="single"/>
        </w:rPr>
        <w:t>По т.2 от дневния ред:</w:t>
      </w:r>
    </w:p>
    <w:p w14:paraId="00000032"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ПРЕДСЕДАТЕЛЯТ ЕКАТЕРИНА ЯНЕВА: </w:t>
      </w:r>
      <w:r>
        <w:rPr>
          <w:rFonts w:ascii="Times New Roman" w:eastAsia="Times New Roman" w:hAnsi="Times New Roman" w:cs="Times New Roman"/>
          <w:sz w:val="24"/>
          <w:szCs w:val="24"/>
        </w:rPr>
        <w:t>По втора точка от дневния ред давам думата на докладчика Владимир Стоев.</w:t>
      </w:r>
    </w:p>
    <w:p w14:paraId="00000033" w14:textId="77777777" w:rsidR="0034223F" w:rsidRDefault="006537D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Владимир Стоев извърши доклад по  постъпилата в РИК входяща поща, от датата на предходното заседание.</w:t>
      </w:r>
    </w:p>
    <w:p w14:paraId="00000035"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ПРЕДСЕДАТЕЛЯТ ЕКАТЕРИНА ЯНЕВА: </w:t>
      </w:r>
      <w:r>
        <w:rPr>
          <w:rFonts w:ascii="Times New Roman" w:eastAsia="Times New Roman" w:hAnsi="Times New Roman" w:cs="Times New Roman"/>
          <w:sz w:val="24"/>
          <w:szCs w:val="24"/>
        </w:rPr>
        <w:t>Поради изчерпване на дневния ред закривам днешното заседание.</w:t>
      </w:r>
    </w:p>
    <w:p w14:paraId="00000036"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Заседанието беше закрито в 11:12 ч.</w:t>
      </w:r>
    </w:p>
    <w:p w14:paraId="00000038" w14:textId="77777777" w:rsidR="0034223F" w:rsidRDefault="006537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 </w:t>
      </w:r>
    </w:p>
    <w:p w14:paraId="0000003A" w14:textId="7422BDB3" w:rsidR="0034223F" w:rsidRDefault="006537D8" w:rsidP="00D706C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Екатерина Янева </w:t>
      </w:r>
    </w:p>
    <w:p w14:paraId="0000003B" w14:textId="77777777" w:rsidR="0034223F" w:rsidRDefault="006537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3C" w14:textId="77777777" w:rsidR="0034223F" w:rsidRDefault="006537D8">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Мариана Гърдева</w:t>
      </w:r>
    </w:p>
    <w:sectPr w:rsidR="0034223F" w:rsidSect="0036560D">
      <w:footerReference w:type="default" r:id="rId7"/>
      <w:pgSz w:w="12240" w:h="15840"/>
      <w:pgMar w:top="180" w:right="1041" w:bottom="67" w:left="85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773F" w14:textId="77777777" w:rsidR="0044723F" w:rsidRDefault="0044723F">
      <w:pPr>
        <w:spacing w:after="0" w:line="240" w:lineRule="auto"/>
      </w:pPr>
      <w:r>
        <w:separator/>
      </w:r>
    </w:p>
  </w:endnote>
  <w:endnote w:type="continuationSeparator" w:id="0">
    <w:p w14:paraId="43880567" w14:textId="77777777" w:rsidR="0044723F" w:rsidRDefault="0044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2C72E28C" w:rsidR="0034223F" w:rsidRDefault="006537D8">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560D">
      <w:rPr>
        <w:noProof/>
        <w:color w:val="000000"/>
      </w:rPr>
      <w:t>4</w:t>
    </w:r>
    <w:r>
      <w:rPr>
        <w:color w:val="000000"/>
      </w:rPr>
      <w:fldChar w:fldCharType="end"/>
    </w:r>
  </w:p>
  <w:p w14:paraId="0000003E" w14:textId="77777777" w:rsidR="0034223F" w:rsidRDefault="0034223F">
    <w:pPr>
      <w:pBdr>
        <w:top w:val="nil"/>
        <w:left w:val="nil"/>
        <w:bottom w:val="nil"/>
        <w:right w:val="nil"/>
        <w:between w:val="nil"/>
      </w:pBdr>
      <w:tabs>
        <w:tab w:val="center" w:pos="4703"/>
        <w:tab w:val="right" w:pos="9406"/>
      </w:tabs>
      <w:spacing w:after="0" w:line="240" w:lineRule="auto"/>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929D" w14:textId="77777777" w:rsidR="0044723F" w:rsidRDefault="0044723F">
      <w:pPr>
        <w:spacing w:after="0" w:line="240" w:lineRule="auto"/>
      </w:pPr>
      <w:r>
        <w:separator/>
      </w:r>
    </w:p>
  </w:footnote>
  <w:footnote w:type="continuationSeparator" w:id="0">
    <w:p w14:paraId="6C0D4A8D" w14:textId="77777777" w:rsidR="0044723F" w:rsidRDefault="0044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174"/>
    <w:multiLevelType w:val="multilevel"/>
    <w:tmpl w:val="8516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3F"/>
    <w:rsid w:val="00134C74"/>
    <w:rsid w:val="001A6BDD"/>
    <w:rsid w:val="00256243"/>
    <w:rsid w:val="00301F52"/>
    <w:rsid w:val="0034038E"/>
    <w:rsid w:val="0034223F"/>
    <w:rsid w:val="00364307"/>
    <w:rsid w:val="0036560D"/>
    <w:rsid w:val="0044723F"/>
    <w:rsid w:val="00622F75"/>
    <w:rsid w:val="006537D8"/>
    <w:rsid w:val="007B49A0"/>
    <w:rsid w:val="008C453E"/>
    <w:rsid w:val="00AA7FC1"/>
    <w:rsid w:val="00D706C0"/>
    <w:rsid w:val="00EF51F0"/>
    <w:rsid w:val="00F822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4DA0"/>
  <w15:docId w15:val="{4499C97C-AC09-46C2-B0D5-291454AC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line="240" w:lineRule="auto"/>
      <w:outlineLvl w:val="1"/>
    </w:pPr>
    <w:rPr>
      <w:rFonts w:ascii="Cambria" w:eastAsia="Cambria" w:hAnsi="Cambria" w:cs="Cambria"/>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8C4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8444">
      <w:bodyDiv w:val="1"/>
      <w:marLeft w:val="0"/>
      <w:marRight w:val="0"/>
      <w:marTop w:val="0"/>
      <w:marBottom w:val="0"/>
      <w:divBdr>
        <w:top w:val="none" w:sz="0" w:space="0" w:color="auto"/>
        <w:left w:val="none" w:sz="0" w:space="0" w:color="auto"/>
        <w:bottom w:val="none" w:sz="0" w:space="0" w:color="auto"/>
        <w:right w:val="none" w:sz="0" w:space="0" w:color="auto"/>
      </w:divBdr>
    </w:div>
    <w:div w:id="178299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1698</Words>
  <Characters>9679</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izbori2021</cp:lastModifiedBy>
  <cp:revision>5</cp:revision>
  <dcterms:created xsi:type="dcterms:W3CDTF">2021-03-17T08:54:00Z</dcterms:created>
  <dcterms:modified xsi:type="dcterms:W3CDTF">2021-03-18T14:50:00Z</dcterms:modified>
</cp:coreProperties>
</file>