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F" w:rsidRPr="00BE7DDF" w:rsidRDefault="001240AF" w:rsidP="001240A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1240AF" w:rsidRPr="0002634E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 w:rsidR="00651682">
        <w:rPr>
          <w:rFonts w:ascii="Times New Roman" w:hAnsi="Times New Roman"/>
          <w:sz w:val="24"/>
          <w:szCs w:val="24"/>
        </w:rPr>
        <w:t>3</w:t>
      </w:r>
      <w:r w:rsidR="0002634E">
        <w:rPr>
          <w:rFonts w:ascii="Times New Roman" w:hAnsi="Times New Roman"/>
          <w:sz w:val="24"/>
          <w:szCs w:val="24"/>
        </w:rPr>
        <w:t>3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 w:rsidR="005C4F97">
        <w:rPr>
          <w:rFonts w:ascii="Times New Roman" w:hAnsi="Times New Roman"/>
          <w:sz w:val="24"/>
          <w:szCs w:val="24"/>
          <w:lang w:val="en-US"/>
        </w:rPr>
        <w:t>2</w:t>
      </w:r>
      <w:r w:rsidR="005C4F97">
        <w:rPr>
          <w:rFonts w:ascii="Times New Roman" w:hAnsi="Times New Roman"/>
          <w:sz w:val="24"/>
          <w:szCs w:val="24"/>
        </w:rPr>
        <w:t>6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C4F9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251B15">
        <w:rPr>
          <w:rFonts w:ascii="Times New Roman" w:hAnsi="Times New Roman"/>
          <w:sz w:val="24"/>
          <w:szCs w:val="24"/>
          <w:lang w:val="en-US"/>
        </w:rPr>
        <w:t>40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1240AF" w:rsidRPr="00AA042F" w:rsidRDefault="001240AF" w:rsidP="001240A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5C4F97" w:rsidRPr="005C4F97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произвеждане на изборите за народни пре</w:t>
      </w:r>
      <w:r w:rsidR="005C4F97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AA042F">
        <w:rPr>
          <w:rFonts w:ascii="Times New Roman" w:hAnsi="Times New Roman"/>
          <w:sz w:val="24"/>
          <w:szCs w:val="24"/>
          <w:lang w:eastAsia="bg-BG"/>
        </w:rPr>
        <w:t>.</w:t>
      </w:r>
    </w:p>
    <w:p w:rsidR="001240AF" w:rsidRPr="001E42FD" w:rsidRDefault="001240AF" w:rsidP="001240A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8078F">
        <w:rPr>
          <w:rFonts w:ascii="Times New Roman" w:hAnsi="Times New Roman"/>
          <w:i/>
          <w:iCs/>
          <w:sz w:val="24"/>
          <w:szCs w:val="24"/>
        </w:rPr>
        <w:t>Димитър С</w:t>
      </w:r>
      <w:r w:rsidR="00C8078F" w:rsidRPr="00C8078F">
        <w:rPr>
          <w:rFonts w:ascii="Times New Roman" w:hAnsi="Times New Roman"/>
          <w:i/>
          <w:iCs/>
          <w:sz w:val="24"/>
          <w:szCs w:val="24"/>
        </w:rPr>
        <w:t>ъбев</w:t>
      </w:r>
    </w:p>
    <w:p w:rsidR="001240AF" w:rsidRPr="002A6F76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Лора Каламерова,Димитър Събев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251B15" w:rsidRPr="00251B15">
        <w:rPr>
          <w:rFonts w:ascii="Times New Roman" w:hAnsi="Times New Roman"/>
          <w:sz w:val="24"/>
          <w:szCs w:val="24"/>
        </w:rPr>
        <w:t xml:space="preserve">Весела Караманова, </w:t>
      </w:r>
      <w:r w:rsidR="004532F8">
        <w:rPr>
          <w:rFonts w:ascii="Times New Roman" w:hAnsi="Times New Roman"/>
          <w:sz w:val="24"/>
          <w:szCs w:val="24"/>
        </w:rPr>
        <w:t xml:space="preserve">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5C4F97" w:rsidRPr="005C4F97">
        <w:rPr>
          <w:rFonts w:ascii="Times New Roman" w:hAnsi="Times New Roman"/>
          <w:sz w:val="24"/>
          <w:szCs w:val="24"/>
        </w:rPr>
        <w:t>Мариана Гърдева,Мима Атанасова,</w:t>
      </w:r>
      <w:r w:rsidR="00213220">
        <w:rPr>
          <w:rFonts w:ascii="Times New Roman" w:hAnsi="Times New Roman"/>
          <w:sz w:val="24"/>
          <w:szCs w:val="24"/>
        </w:rPr>
        <w:t xml:space="preserve">Ани Каневаи </w:t>
      </w:r>
      <w:r w:rsidR="00213220" w:rsidRPr="00251B15">
        <w:rPr>
          <w:rFonts w:ascii="Times New Roman" w:hAnsi="Times New Roman"/>
          <w:sz w:val="24"/>
          <w:szCs w:val="24"/>
        </w:rPr>
        <w:t>Елена Иванова</w:t>
      </w:r>
      <w:r w:rsidR="00213220">
        <w:rPr>
          <w:rFonts w:ascii="Times New Roman" w:hAnsi="Times New Roman"/>
          <w:sz w:val="24"/>
          <w:szCs w:val="24"/>
        </w:rPr>
        <w:t>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открито в </w:t>
      </w:r>
      <w:r w:rsidR="005C4F97">
        <w:rPr>
          <w:rFonts w:ascii="Times New Roman" w:hAnsi="Times New Roman"/>
          <w:sz w:val="24"/>
          <w:szCs w:val="24"/>
        </w:rPr>
        <w:t>07.</w:t>
      </w:r>
      <w:r w:rsidR="00251B15">
        <w:rPr>
          <w:rFonts w:ascii="Times New Roman" w:hAnsi="Times New Roman"/>
          <w:sz w:val="24"/>
          <w:szCs w:val="24"/>
        </w:rPr>
        <w:t>40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комисията.</w:t>
      </w:r>
    </w:p>
    <w:p w:rsidR="00D0667A" w:rsidRPr="00D0667A" w:rsidRDefault="00D0667A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 Нели Иванова Стефанова – наблюдател от българска неправителствена организация  ГИСДИ.</w:t>
      </w:r>
    </w:p>
    <w:p w:rsidR="001240AF" w:rsidRPr="00432122" w:rsidRDefault="001240AF" w:rsidP="001842FC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>: Уважаеми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колеги, в залата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="00213220">
        <w:rPr>
          <w:rFonts w:ascii="Times New Roman" w:hAnsi="Times New Roman"/>
          <w:sz w:val="24"/>
          <w:szCs w:val="24"/>
        </w:rPr>
        <w:t>9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  <w:lang w:val="en-US"/>
        </w:rPr>
        <w:t>Колеги, имаме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заседанието, поради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и </w:t>
      </w:r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r w:rsidR="00D0667A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  <w:lang w:val="en-US"/>
        </w:rPr>
        <w:t>същото.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251B15">
        <w:rPr>
          <w:rFonts w:ascii="Times New Roman" w:hAnsi="Times New Roman"/>
          <w:sz w:val="24"/>
          <w:szCs w:val="24"/>
        </w:rPr>
        <w:t xml:space="preserve">Златка Делчева. </w:t>
      </w:r>
      <w:r w:rsidRPr="00BE7DDF">
        <w:rPr>
          <w:rFonts w:ascii="Times New Roman" w:hAnsi="Times New Roman"/>
          <w:sz w:val="24"/>
          <w:szCs w:val="24"/>
        </w:rPr>
        <w:t xml:space="preserve">На </w:t>
      </w:r>
      <w:r w:rsidR="00213220">
        <w:rPr>
          <w:rFonts w:ascii="Times New Roman" w:hAnsi="Times New Roman"/>
          <w:sz w:val="24"/>
          <w:szCs w:val="24"/>
        </w:rPr>
        <w:t>В</w:t>
      </w:r>
      <w:r w:rsidRPr="00BE7DDF">
        <w:rPr>
          <w:rFonts w:ascii="Times New Roman" w:hAnsi="Times New Roman"/>
          <w:sz w:val="24"/>
          <w:szCs w:val="24"/>
        </w:rPr>
        <w:t xml:space="preserve">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>–</w:t>
      </w:r>
      <w:r w:rsidR="005C4F97">
        <w:rPr>
          <w:rFonts w:ascii="Times New Roman" w:hAnsi="Times New Roman"/>
          <w:sz w:val="24"/>
          <w:szCs w:val="24"/>
        </w:rPr>
        <w:t>п</w:t>
      </w:r>
      <w:r w:rsidR="005C4F97" w:rsidRPr="005C4F97">
        <w:rPr>
          <w:rFonts w:ascii="Times New Roman" w:hAnsi="Times New Roman"/>
          <w:sz w:val="24"/>
          <w:szCs w:val="24"/>
        </w:rPr>
        <w:t>роект на решение за 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</w:t>
      </w:r>
      <w:r w:rsidR="00432122">
        <w:rPr>
          <w:rFonts w:ascii="Times New Roman" w:hAnsi="Times New Roman"/>
          <w:sz w:val="24"/>
          <w:szCs w:val="24"/>
        </w:rPr>
        <w:t>.</w:t>
      </w:r>
    </w:p>
    <w:p w:rsidR="00251B15" w:rsidRDefault="008A56CF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ЗЛАТАКА ДЕЛЧЕВА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213220">
        <w:rPr>
          <w:rFonts w:ascii="Times New Roman" w:hAnsi="Times New Roman"/>
          <w:bCs/>
          <w:sz w:val="24"/>
          <w:szCs w:val="24"/>
        </w:rPr>
        <w:t>9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240AF">
        <w:rPr>
          <w:rFonts w:ascii="Times New Roman" w:hAnsi="Times New Roman"/>
          <w:b/>
          <w:bCs/>
          <w:sz w:val="24"/>
          <w:szCs w:val="24"/>
        </w:rPr>
        <w:t>А:</w:t>
      </w:r>
      <w:r w:rsidR="00251B15" w:rsidRPr="00251B15">
        <w:rPr>
          <w:rFonts w:ascii="Times New Roman" w:hAnsi="Times New Roman"/>
          <w:sz w:val="24"/>
          <w:szCs w:val="24"/>
        </w:rPr>
        <w:t>Екатерина Янева, Лора Каламерова, Димитър Събев, Драгомир Димитров, Христо Колев</w:t>
      </w:r>
      <w:r w:rsidR="00251B15" w:rsidRPr="00251B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1B15" w:rsidRPr="00251B15">
        <w:rPr>
          <w:rFonts w:ascii="Times New Roman" w:hAnsi="Times New Roman"/>
          <w:sz w:val="24"/>
          <w:szCs w:val="24"/>
        </w:rPr>
        <w:t>Георги Бодуров</w:t>
      </w:r>
      <w:r w:rsidR="00251B15" w:rsidRPr="00251B15">
        <w:rPr>
          <w:rFonts w:ascii="Times New Roman" w:hAnsi="Times New Roman"/>
          <w:sz w:val="24"/>
          <w:szCs w:val="24"/>
          <w:lang w:val="en-US"/>
        </w:rPr>
        <w:t>,</w:t>
      </w:r>
      <w:r w:rsidR="00251B15" w:rsidRPr="00251B15">
        <w:rPr>
          <w:rFonts w:ascii="Times New Roman" w:hAnsi="Times New Roman"/>
          <w:sz w:val="24"/>
          <w:szCs w:val="24"/>
        </w:rPr>
        <w:t xml:space="preserve"> Весела Караманова, Кети Котева и Златка Делчева.</w:t>
      </w:r>
    </w:p>
    <w:p w:rsidR="00E014DD" w:rsidRPr="00251B15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r w:rsidRPr="00BE7DDF">
        <w:rPr>
          <w:rFonts w:ascii="Times New Roman" w:hAnsi="Times New Roman"/>
          <w:sz w:val="24"/>
          <w:szCs w:val="24"/>
          <w:lang w:val="en-US"/>
        </w:rPr>
        <w:t>– няма.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965F14" w:rsidRPr="00965F14">
        <w:rPr>
          <w:rFonts w:ascii="Times New Roman" w:hAnsi="Times New Roman"/>
          <w:sz w:val="24"/>
          <w:szCs w:val="24"/>
        </w:rPr>
        <w:t>проект на решение за 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</w:t>
      </w:r>
      <w:r w:rsidR="001842FC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251B15">
        <w:rPr>
          <w:rFonts w:ascii="Times New Roman" w:hAnsi="Times New Roman"/>
          <w:sz w:val="24"/>
          <w:szCs w:val="24"/>
        </w:rPr>
        <w:t>Весела Караманова</w:t>
      </w:r>
      <w:r w:rsidR="00C8078F">
        <w:rPr>
          <w:rFonts w:ascii="Times New Roman" w:hAnsi="Times New Roman"/>
          <w:sz w:val="24"/>
          <w:szCs w:val="24"/>
        </w:rPr>
        <w:t>.</w:t>
      </w:r>
      <w:r w:rsidR="001842FC">
        <w:rPr>
          <w:rFonts w:ascii="Times New Roman" w:hAnsi="Times New Roman"/>
          <w:sz w:val="24"/>
          <w:szCs w:val="24"/>
        </w:rPr>
        <w:t xml:space="preserve"> Заповядайте, </w:t>
      </w:r>
      <w:r w:rsidR="00251B15">
        <w:rPr>
          <w:rFonts w:ascii="Times New Roman" w:hAnsi="Times New Roman"/>
          <w:sz w:val="24"/>
          <w:szCs w:val="24"/>
        </w:rPr>
        <w:t>Караманова</w:t>
      </w:r>
      <w:r w:rsidR="00C8078F" w:rsidRPr="00C8078F">
        <w:rPr>
          <w:rFonts w:ascii="Times New Roman" w:hAnsi="Times New Roman"/>
          <w:sz w:val="24"/>
          <w:szCs w:val="24"/>
        </w:rPr>
        <w:t>.</w:t>
      </w:r>
    </w:p>
    <w:p w:rsidR="001240AF" w:rsidRDefault="00251B15" w:rsidP="001240A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ВЕСЕЛА КАРАМАНОВА</w:t>
      </w:r>
      <w:r w:rsidR="00C8078F" w:rsidRPr="00C8078F">
        <w:rPr>
          <w:rFonts w:ascii="Times New Roman" w:hAnsi="Times New Roman"/>
          <w:b/>
          <w:sz w:val="24"/>
          <w:szCs w:val="24"/>
          <w:lang w:eastAsia="bg-BG"/>
        </w:rPr>
        <w:t xml:space="preserve">: </w:t>
      </w:r>
      <w:r w:rsidR="001240AF">
        <w:rPr>
          <w:rFonts w:ascii="Times New Roman" w:hAnsi="Times New Roman"/>
          <w:sz w:val="24"/>
          <w:szCs w:val="24"/>
          <w:lang w:eastAsia="bg-BG"/>
        </w:rPr>
        <w:t>Колеги, зачитам ви проект на решение: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lastRenderedPageBreak/>
        <w:t>Постъпило е искане отНедка Христова Карска - упълномощен представител на Коалиция "Патриотичен Фронт - НФСБ и ВМРО"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 xml:space="preserve">, 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заведено под № 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 xml:space="preserve">237 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от 2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>6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състава на СИК на територията на община Ямбол. Към искането е приложено</w:t>
      </w:r>
      <w:r w:rsidR="00D0667A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>пълномо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щ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>но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на заявителя и издаден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>о 1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брой удостоверение за назначаване на лицето, чиято смяна се иска. 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Р Е Ш И: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1. ОСВОБОЖДАВА в: </w:t>
      </w:r>
    </w:p>
    <w:p w:rsid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312600010 Иванка Костова Илиевас ЕГН… – зам.-председател и анулира издаденото удостоверение.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312600047 Иван Георгиев Василев с ЕГН…. – член и анулира издаденото удостоверение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.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2. НАЗНАЧАВА в: </w:t>
      </w:r>
    </w:p>
    <w:p w:rsidR="003B1648" w:rsidRPr="003B1648" w:rsidRDefault="003B1648" w:rsidP="003B1648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312600010 Стоянка Танева Димитрова с ЕГН… – зам.-председател и издава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.</w:t>
      </w: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удостоверение.</w:t>
      </w:r>
    </w:p>
    <w:p w:rsidR="003B1648" w:rsidRDefault="003B1648" w:rsidP="003B1648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СИК № 312600047 </w:t>
      </w:r>
      <w:r w:rsidRPr="003B1648">
        <w:rPr>
          <w:rFonts w:ascii="Times New Roman" w:eastAsia="Frutiger Next for EVN Light" w:hAnsi="Times New Roman"/>
          <w:sz w:val="24"/>
          <w:szCs w:val="24"/>
          <w:lang w:val="en-US" w:eastAsia="bg-BG"/>
        </w:rPr>
        <w:t xml:space="preserve">МиткаГеоргиеваМарчева с ЕГН </w:t>
      </w:r>
      <w:r>
        <w:rPr>
          <w:rFonts w:ascii="Times New Roman" w:eastAsia="Frutiger Next for EVN Light" w:hAnsi="Times New Roman"/>
          <w:sz w:val="24"/>
          <w:szCs w:val="24"/>
          <w:lang w:eastAsia="bg-BG"/>
        </w:rPr>
        <w:t>…. – член и издава.</w:t>
      </w:r>
    </w:p>
    <w:p w:rsidR="00213220" w:rsidRPr="003B1648" w:rsidRDefault="00213220" w:rsidP="003B1648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</w:p>
    <w:p w:rsidR="003B1648" w:rsidRPr="003B1648" w:rsidRDefault="003B1648" w:rsidP="003B1648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3B1648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192E23" w:rsidRPr="00192E23" w:rsidRDefault="008A56CF" w:rsidP="00192E2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ЗЛАТАКА ДЕЛЧЕВА</w:t>
      </w:r>
      <w:r w:rsidR="00192E23" w:rsidRPr="00192E2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F1528">
        <w:rPr>
          <w:rFonts w:ascii="Times New Roman" w:hAnsi="Times New Roman"/>
          <w:bCs/>
          <w:sz w:val="24"/>
          <w:szCs w:val="24"/>
        </w:rPr>
        <w:t>В зала 9</w:t>
      </w:r>
      <w:r w:rsidR="00192E23" w:rsidRPr="00192E23">
        <w:rPr>
          <w:rFonts w:ascii="Times New Roman" w:hAnsi="Times New Roman"/>
          <w:bCs/>
          <w:sz w:val="24"/>
          <w:szCs w:val="24"/>
        </w:rPr>
        <w:t xml:space="preserve"> членове. </w:t>
      </w:r>
      <w:r w:rsidR="00192E23" w:rsidRPr="00192E23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192E23" w:rsidRPr="00192E23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92E23" w:rsidRPr="00192E23">
        <w:rPr>
          <w:rFonts w:ascii="Times New Roman" w:hAnsi="Times New Roman"/>
          <w:b/>
          <w:bCs/>
          <w:sz w:val="24"/>
          <w:szCs w:val="24"/>
        </w:rPr>
        <w:t>А</w:t>
      </w:r>
      <w:r w:rsidR="00192E23" w:rsidRPr="00192E23">
        <w:rPr>
          <w:rFonts w:ascii="Times New Roman" w:hAnsi="Times New Roman"/>
          <w:bCs/>
          <w:sz w:val="24"/>
          <w:szCs w:val="24"/>
        </w:rPr>
        <w:t>: Екатерина Янева, Лора Каламерова, Димитър Събев, Драгомир Димитров, Христо Колев</w:t>
      </w:r>
      <w:r w:rsidR="00192E23" w:rsidRPr="00192E2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92E23" w:rsidRPr="00192E23">
        <w:rPr>
          <w:rFonts w:ascii="Times New Roman" w:hAnsi="Times New Roman"/>
          <w:bCs/>
          <w:sz w:val="24"/>
          <w:szCs w:val="24"/>
        </w:rPr>
        <w:t>Георги Бодуров</w:t>
      </w:r>
      <w:r w:rsidR="00192E23" w:rsidRPr="00192E2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6F1528" w:rsidRPr="005C4F97">
        <w:rPr>
          <w:rFonts w:ascii="Times New Roman" w:hAnsi="Times New Roman"/>
          <w:sz w:val="24"/>
          <w:szCs w:val="24"/>
        </w:rPr>
        <w:t xml:space="preserve">Весела Караманова, </w:t>
      </w:r>
      <w:r w:rsidR="00192E23" w:rsidRPr="00192E23">
        <w:rPr>
          <w:rFonts w:ascii="Times New Roman" w:hAnsi="Times New Roman"/>
          <w:bCs/>
          <w:sz w:val="24"/>
          <w:szCs w:val="24"/>
        </w:rPr>
        <w:t>Кети Котева и Златка Делчева.</w:t>
      </w:r>
    </w:p>
    <w:p w:rsidR="00192E23" w:rsidRDefault="00192E23" w:rsidP="00192E23">
      <w:pPr>
        <w:jc w:val="both"/>
        <w:rPr>
          <w:rFonts w:ascii="Times New Roman" w:hAnsi="Times New Roman"/>
          <w:bCs/>
          <w:sz w:val="24"/>
          <w:szCs w:val="24"/>
        </w:rPr>
      </w:pPr>
      <w:r w:rsidRPr="00192E23">
        <w:rPr>
          <w:rFonts w:ascii="Times New Roman" w:hAnsi="Times New Roman"/>
          <w:b/>
          <w:bCs/>
          <w:sz w:val="24"/>
          <w:szCs w:val="24"/>
          <w:lang w:val="en-US"/>
        </w:rPr>
        <w:t xml:space="preserve">Против– </w:t>
      </w:r>
      <w:r w:rsidRPr="00192E23">
        <w:rPr>
          <w:rFonts w:ascii="Times New Roman" w:hAnsi="Times New Roman"/>
          <w:bCs/>
          <w:sz w:val="24"/>
          <w:szCs w:val="24"/>
          <w:lang w:val="en-US"/>
        </w:rPr>
        <w:t>няма.</w:t>
      </w:r>
    </w:p>
    <w:p w:rsidR="008A56CF" w:rsidRPr="008A56CF" w:rsidRDefault="008A56CF" w:rsidP="00192E2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зала влизат: Мариана Гърдева, Ани Канева и Мима Атанасова.</w:t>
      </w:r>
    </w:p>
    <w:p w:rsidR="00B23089" w:rsidRPr="00D0667A" w:rsidRDefault="001240AF" w:rsidP="00B23089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667A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D0667A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D0667A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D0667A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192E23" w:rsidRPr="00D0667A">
        <w:rPr>
          <w:rFonts w:ascii="Times New Roman" w:hAnsi="Times New Roman"/>
          <w:sz w:val="24"/>
          <w:szCs w:val="24"/>
        </w:rPr>
        <w:t>16</w:t>
      </w:r>
      <w:r w:rsidR="008A56CF" w:rsidRPr="00D0667A">
        <w:rPr>
          <w:rFonts w:ascii="Times New Roman" w:hAnsi="Times New Roman"/>
          <w:sz w:val="24"/>
          <w:szCs w:val="24"/>
        </w:rPr>
        <w:t>5</w:t>
      </w:r>
      <w:r w:rsidRPr="00D0667A">
        <w:rPr>
          <w:rFonts w:ascii="Times New Roman" w:hAnsi="Times New Roman"/>
          <w:sz w:val="24"/>
          <w:szCs w:val="24"/>
          <w:lang w:val="en-US"/>
        </w:rPr>
        <w:t>-НС</w:t>
      </w:r>
      <w:r w:rsidR="00A27BCA" w:rsidRPr="00D0667A">
        <w:rPr>
          <w:rFonts w:ascii="Times New Roman" w:hAnsi="Times New Roman"/>
          <w:sz w:val="24"/>
          <w:szCs w:val="24"/>
        </w:rPr>
        <w:t>/2</w:t>
      </w:r>
      <w:r w:rsidR="00192E23" w:rsidRPr="00D0667A">
        <w:rPr>
          <w:rFonts w:ascii="Times New Roman" w:hAnsi="Times New Roman"/>
          <w:sz w:val="24"/>
          <w:szCs w:val="24"/>
        </w:rPr>
        <w:t>6</w:t>
      </w:r>
      <w:r w:rsidRPr="00D0667A">
        <w:rPr>
          <w:rFonts w:ascii="Times New Roman" w:hAnsi="Times New Roman"/>
          <w:sz w:val="24"/>
          <w:szCs w:val="24"/>
          <w:lang w:val="en-US"/>
        </w:rPr>
        <w:t>.0</w:t>
      </w:r>
      <w:r w:rsidRPr="00D0667A">
        <w:rPr>
          <w:rFonts w:ascii="Times New Roman" w:hAnsi="Times New Roman"/>
          <w:sz w:val="24"/>
          <w:szCs w:val="24"/>
        </w:rPr>
        <w:t>3</w:t>
      </w:r>
      <w:r w:rsidRPr="00D0667A">
        <w:rPr>
          <w:rFonts w:ascii="Times New Roman" w:hAnsi="Times New Roman"/>
          <w:sz w:val="24"/>
          <w:szCs w:val="24"/>
          <w:lang w:val="en-US"/>
        </w:rPr>
        <w:t>.2017</w:t>
      </w:r>
      <w:r w:rsidRPr="00D0667A">
        <w:rPr>
          <w:rFonts w:ascii="Times New Roman" w:hAnsi="Times New Roman"/>
          <w:sz w:val="24"/>
          <w:szCs w:val="24"/>
        </w:rPr>
        <w:t>г.</w:t>
      </w:r>
      <w:r w:rsidR="00B23089" w:rsidRPr="00D0667A">
        <w:rPr>
          <w:rFonts w:ascii="Times New Roman" w:hAnsi="Times New Roman"/>
          <w:sz w:val="24"/>
          <w:szCs w:val="24"/>
        </w:rPr>
        <w:t xml:space="preserve"> Колеги, ето че екипа, който определихме за проверка по повод на </w:t>
      </w:r>
      <w:r w:rsidR="00B23089" w:rsidRPr="00D0667A">
        <w:rPr>
          <w:rFonts w:ascii="Times New Roman" w:hAnsi="Times New Roman"/>
          <w:sz w:val="24"/>
          <w:szCs w:val="24"/>
          <w:lang w:eastAsia="bg-BG"/>
        </w:rPr>
        <w:t>постъпил сигнал от Петър Василев Мушков – застъпник на Коалиция „Обединени патриоти</w:t>
      </w:r>
      <w:r w:rsidR="00B23089" w:rsidRPr="00D0667A">
        <w:rPr>
          <w:rFonts w:ascii="Helvetica" w:eastAsia="Calibri" w:hAnsi="Helvetica" w:cs="Arial"/>
          <w:sz w:val="21"/>
          <w:szCs w:val="21"/>
        </w:rPr>
        <w:t>– НФСБ, АТАКА и ВМРО</w:t>
      </w:r>
      <w:r w:rsidR="00B23089" w:rsidRPr="00D0667A">
        <w:rPr>
          <w:rFonts w:ascii="Times New Roman" w:hAnsi="Times New Roman"/>
          <w:sz w:val="24"/>
          <w:szCs w:val="24"/>
          <w:lang w:eastAsia="bg-BG"/>
        </w:rPr>
        <w:t>“, заведен под вх.№233/25.03.17г.в -18.00ч. във входящия регистър на комисията е извършил проверката и съответно могат да ни запознаят с установеното. Заповядайте, Канева.</w:t>
      </w:r>
    </w:p>
    <w:p w:rsidR="008A56CF" w:rsidRPr="00D0667A" w:rsidRDefault="00B23089" w:rsidP="00AF1908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667A">
        <w:rPr>
          <w:rFonts w:ascii="Times New Roman" w:hAnsi="Times New Roman"/>
          <w:b/>
          <w:sz w:val="24"/>
          <w:szCs w:val="24"/>
          <w:lang w:eastAsia="bg-BG"/>
        </w:rPr>
        <w:t>АНИ КАНЕВА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t>: Колеги, в 6.45</w:t>
      </w:r>
      <w:r w:rsidRPr="00D0667A">
        <w:rPr>
          <w:rFonts w:ascii="Times New Roman" w:hAnsi="Times New Roman"/>
          <w:sz w:val="24"/>
          <w:szCs w:val="24"/>
          <w:lang w:eastAsia="bg-BG"/>
        </w:rPr>
        <w:t xml:space="preserve">ч. днес, т.е. 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t>15</w:t>
      </w:r>
      <w:r w:rsidRPr="00D0667A">
        <w:rPr>
          <w:rFonts w:ascii="Times New Roman" w:hAnsi="Times New Roman"/>
          <w:sz w:val="24"/>
          <w:szCs w:val="24"/>
          <w:lang w:eastAsia="bg-BG"/>
        </w:rPr>
        <w:t xml:space="preserve"> минути преди отваряне и стартиране на Изборният ден, ние с колегите Гърдева и Атанасова бяхме пред СИК №312600010 и СИК №312600011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t xml:space="preserve"> в община Ямбол</w:t>
      </w:r>
      <w:r w:rsidRPr="00D0667A">
        <w:rPr>
          <w:rFonts w:ascii="Times New Roman" w:hAnsi="Times New Roman"/>
          <w:sz w:val="24"/>
          <w:szCs w:val="24"/>
          <w:lang w:eastAsia="bg-BG"/>
        </w:rPr>
        <w:t xml:space="preserve">, за да 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t xml:space="preserve">установим съществува ли нарушение, относно твърденията на г-н Мушков. Жалбоподателят също беше там в качеството си на 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lastRenderedPageBreak/>
        <w:t>застъпник на Коалиция „Обединени патриоти</w:t>
      </w:r>
      <w:r w:rsidR="00433A34" w:rsidRPr="00D0667A">
        <w:rPr>
          <w:rFonts w:ascii="Helvetica" w:eastAsia="Calibri" w:hAnsi="Helvetica" w:cs="Arial"/>
          <w:sz w:val="21"/>
          <w:szCs w:val="21"/>
        </w:rPr>
        <w:t>– НФСБ, АТАКА и ВМРО</w:t>
      </w:r>
      <w:r w:rsidR="00433A34" w:rsidRPr="00D0667A">
        <w:rPr>
          <w:rFonts w:ascii="Times New Roman" w:hAnsi="Times New Roman"/>
          <w:sz w:val="24"/>
          <w:szCs w:val="24"/>
          <w:lang w:eastAsia="bg-BG"/>
        </w:rPr>
        <w:t xml:space="preserve">“ и съответно проверката протече в негово присъствие. След като пожелахме да ни се легитимира с  Удостоверение за застъпник, същият подходи остро спрямо факта, че го подлагаме на съмнение. Лицето представи необходимите документи. Членовете на въпросните СИК отвориха помещенията, </w:t>
      </w:r>
      <w:r w:rsidR="00AF1908" w:rsidRPr="00D0667A">
        <w:rPr>
          <w:rFonts w:ascii="Times New Roman" w:hAnsi="Times New Roman"/>
          <w:sz w:val="24"/>
          <w:szCs w:val="24"/>
          <w:lang w:eastAsia="bg-BG"/>
        </w:rPr>
        <w:t>установихме, че на всички входове/изходи са поставени съотве</w:t>
      </w:r>
      <w:r w:rsidR="00960B9A" w:rsidRPr="00D0667A">
        <w:rPr>
          <w:rFonts w:ascii="Times New Roman" w:hAnsi="Times New Roman"/>
          <w:sz w:val="24"/>
          <w:szCs w:val="24"/>
          <w:lang w:eastAsia="bg-BG"/>
        </w:rPr>
        <w:t>тните хартиени</w:t>
      </w:r>
      <w:r w:rsidR="00AF1908" w:rsidRPr="00D0667A">
        <w:rPr>
          <w:rFonts w:ascii="Times New Roman" w:hAnsi="Times New Roman"/>
          <w:sz w:val="24"/>
          <w:szCs w:val="24"/>
          <w:lang w:eastAsia="bg-BG"/>
        </w:rPr>
        <w:t xml:space="preserve"> ленти</w:t>
      </w:r>
      <w:r w:rsidR="00AF1908" w:rsidRPr="00D0667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6A72E7" w:rsidRPr="00D0667A">
        <w:rPr>
          <w:rFonts w:ascii="Times New Roman" w:hAnsi="Times New Roman"/>
          <w:sz w:val="24"/>
          <w:szCs w:val="24"/>
          <w:lang w:eastAsia="bg-BG"/>
        </w:rPr>
        <w:t>съдържащи печати на община Ямбол</w:t>
      </w:r>
      <w:r w:rsidR="00AF1908" w:rsidRPr="00D0667A">
        <w:rPr>
          <w:rFonts w:ascii="Times New Roman" w:hAnsi="Times New Roman"/>
          <w:sz w:val="24"/>
          <w:szCs w:val="24"/>
          <w:lang w:eastAsia="bg-BG"/>
        </w:rPr>
        <w:t>. Изборният ден в СИК №312600010 и СИК №312600011 в община Ямбол запо</w:t>
      </w:r>
      <w:r w:rsidR="006A72E7" w:rsidRPr="00D0667A">
        <w:rPr>
          <w:rFonts w:ascii="Times New Roman" w:hAnsi="Times New Roman"/>
          <w:sz w:val="24"/>
          <w:szCs w:val="24"/>
          <w:lang w:eastAsia="bg-BG"/>
        </w:rPr>
        <w:t xml:space="preserve">чна без нарушения и притеснения, </w:t>
      </w:r>
      <w:r w:rsidR="00AF1908" w:rsidRPr="00D0667A">
        <w:rPr>
          <w:rFonts w:ascii="Times New Roman" w:hAnsi="Times New Roman"/>
          <w:sz w:val="24"/>
          <w:szCs w:val="24"/>
          <w:lang w:eastAsia="bg-BG"/>
        </w:rPr>
        <w:t>в присъствието и на жалбоподателят.</w:t>
      </w:r>
    </w:p>
    <w:p w:rsidR="00AF1908" w:rsidRPr="008A56CF" w:rsidRDefault="00AF1908" w:rsidP="00AF190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0667A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D0667A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D0667A">
        <w:rPr>
          <w:rFonts w:ascii="Times New Roman" w:hAnsi="Times New Roman"/>
          <w:bCs/>
          <w:sz w:val="24"/>
          <w:szCs w:val="24"/>
        </w:rPr>
        <w:t xml:space="preserve">Благодаря, Канева. Необходимо е да констатирате </w:t>
      </w:r>
      <w:r w:rsidR="006A72E7" w:rsidRPr="00D0667A">
        <w:rPr>
          <w:rFonts w:ascii="Times New Roman" w:hAnsi="Times New Roman"/>
          <w:bCs/>
          <w:sz w:val="24"/>
          <w:szCs w:val="24"/>
        </w:rPr>
        <w:t xml:space="preserve">и </w:t>
      </w:r>
      <w:r w:rsidRPr="00D0667A">
        <w:rPr>
          <w:rFonts w:ascii="Times New Roman" w:hAnsi="Times New Roman"/>
          <w:bCs/>
          <w:sz w:val="24"/>
          <w:szCs w:val="24"/>
        </w:rPr>
        <w:t>обстоятелства по второто твърдение на Петър Василев Мушков</w:t>
      </w:r>
      <w:r w:rsidR="00B142E8" w:rsidRPr="00D0667A">
        <w:rPr>
          <w:rFonts w:ascii="Times New Roman" w:hAnsi="Times New Roman"/>
          <w:bCs/>
          <w:sz w:val="24"/>
          <w:szCs w:val="24"/>
        </w:rPr>
        <w:t xml:space="preserve"> от същата жалба, в която твърди, че не е бил допуснат в качеството си на застъпник на Коалиция „Обединени патриоти– НФСБ, АТАКА и ВМРО“ при</w:t>
      </w:r>
      <w:r w:rsidR="00D0667A">
        <w:rPr>
          <w:rFonts w:ascii="Times New Roman" w:hAnsi="Times New Roman"/>
          <w:bCs/>
          <w:sz w:val="24"/>
          <w:szCs w:val="24"/>
        </w:rPr>
        <w:t xml:space="preserve"> </w:t>
      </w:r>
      <w:r w:rsidR="00623A5D" w:rsidRPr="00D0667A">
        <w:rPr>
          <w:rFonts w:ascii="Times New Roman" w:hAnsi="Times New Roman"/>
          <w:bCs/>
          <w:sz w:val="24"/>
          <w:szCs w:val="24"/>
        </w:rPr>
        <w:t>предаването на изборни книжа и материали на секционните избирателни комисии в община Ямбол</w:t>
      </w:r>
      <w:r w:rsidR="006A72E7" w:rsidRPr="00D0667A">
        <w:rPr>
          <w:rFonts w:ascii="Times New Roman" w:hAnsi="Times New Roman"/>
          <w:bCs/>
          <w:sz w:val="24"/>
          <w:szCs w:val="24"/>
        </w:rPr>
        <w:t>, за да се произнесем по жалбата.</w:t>
      </w:r>
    </w:p>
    <w:p w:rsidR="006F1528" w:rsidRDefault="00CB0619" w:rsidP="00261D10">
      <w:pPr>
        <w:jc w:val="both"/>
        <w:rPr>
          <w:rFonts w:ascii="Times New Roman" w:hAnsi="Times New Roman"/>
          <w:bCs/>
          <w:sz w:val="24"/>
          <w:szCs w:val="24"/>
        </w:rPr>
      </w:pPr>
      <w:r w:rsidRPr="00261D10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61D10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>
        <w:rPr>
          <w:rFonts w:ascii="Times New Roman" w:hAnsi="Times New Roman"/>
          <w:bCs/>
          <w:sz w:val="24"/>
          <w:szCs w:val="24"/>
        </w:rPr>
        <w:t>Колеги, закривам заседанието.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13298D">
        <w:rPr>
          <w:rFonts w:ascii="Times New Roman" w:hAnsi="Times New Roman"/>
          <w:sz w:val="24"/>
          <w:szCs w:val="24"/>
        </w:rPr>
        <w:t>нието е закрито в 07</w:t>
      </w:r>
      <w:r w:rsidR="00701E57">
        <w:rPr>
          <w:rFonts w:ascii="Times New Roman" w:hAnsi="Times New Roman"/>
          <w:sz w:val="24"/>
          <w:szCs w:val="24"/>
        </w:rPr>
        <w:t>.</w:t>
      </w:r>
      <w:r w:rsidR="00623A5D">
        <w:rPr>
          <w:rFonts w:ascii="Times New Roman" w:hAnsi="Times New Roman"/>
          <w:sz w:val="24"/>
          <w:szCs w:val="24"/>
        </w:rPr>
        <w:t>51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EA2F58" w:rsidRDefault="00EA2F58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  <w:bookmarkStart w:id="0" w:name="_GoBack"/>
      <w:bookmarkEnd w:id="0"/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A269A1" w:rsidRPr="009062BD" w:rsidRDefault="001240AF" w:rsidP="009062B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Лора Каламерова</w:t>
      </w:r>
    </w:p>
    <w:sectPr w:rsidR="00A269A1" w:rsidRPr="009062BD" w:rsidSect="004532F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E6" w:rsidRDefault="009708E6">
      <w:pPr>
        <w:spacing w:after="0" w:line="240" w:lineRule="auto"/>
      </w:pPr>
      <w:r>
        <w:separator/>
      </w:r>
    </w:p>
  </w:endnote>
  <w:endnote w:type="continuationSeparator" w:id="1">
    <w:p w:rsidR="009708E6" w:rsidRDefault="0097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E7" w:rsidRDefault="001C79C7">
    <w:pPr>
      <w:pStyle w:val="a6"/>
      <w:jc w:val="right"/>
      <w:rPr>
        <w:rFonts w:cs="Times New Roman"/>
      </w:rPr>
    </w:pPr>
    <w:r>
      <w:fldChar w:fldCharType="begin"/>
    </w:r>
    <w:r w:rsidR="006A72E7">
      <w:instrText xml:space="preserve"> PAGE   \* MERGEFORMAT </w:instrText>
    </w:r>
    <w:r>
      <w:fldChar w:fldCharType="separate"/>
    </w:r>
    <w:r w:rsidR="0002634E">
      <w:rPr>
        <w:noProof/>
      </w:rPr>
      <w:t>1</w:t>
    </w:r>
    <w:r>
      <w:rPr>
        <w:noProof/>
      </w:rPr>
      <w:fldChar w:fldCharType="end"/>
    </w:r>
  </w:p>
  <w:p w:rsidR="006A72E7" w:rsidRDefault="006A72E7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E6" w:rsidRDefault="009708E6">
      <w:pPr>
        <w:spacing w:after="0" w:line="240" w:lineRule="auto"/>
      </w:pPr>
      <w:r>
        <w:separator/>
      </w:r>
    </w:p>
  </w:footnote>
  <w:footnote w:type="continuationSeparator" w:id="1">
    <w:p w:rsidR="009708E6" w:rsidRDefault="0097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AF7"/>
    <w:multiLevelType w:val="multilevel"/>
    <w:tmpl w:val="FA56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7B8D"/>
    <w:multiLevelType w:val="multilevel"/>
    <w:tmpl w:val="3D78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2F"/>
    <w:rsid w:val="0002634E"/>
    <w:rsid w:val="00036DC9"/>
    <w:rsid w:val="001240AF"/>
    <w:rsid w:val="0013298D"/>
    <w:rsid w:val="001842FC"/>
    <w:rsid w:val="00192E23"/>
    <w:rsid w:val="00192F31"/>
    <w:rsid w:val="001A0C31"/>
    <w:rsid w:val="001C79C7"/>
    <w:rsid w:val="001D59E0"/>
    <w:rsid w:val="00213220"/>
    <w:rsid w:val="00251B15"/>
    <w:rsid w:val="00261D10"/>
    <w:rsid w:val="00352288"/>
    <w:rsid w:val="003661BE"/>
    <w:rsid w:val="003774C2"/>
    <w:rsid w:val="00381939"/>
    <w:rsid w:val="00394285"/>
    <w:rsid w:val="003B1648"/>
    <w:rsid w:val="004006A5"/>
    <w:rsid w:val="00401BB1"/>
    <w:rsid w:val="00432122"/>
    <w:rsid w:val="00433A34"/>
    <w:rsid w:val="00434BF2"/>
    <w:rsid w:val="004532F8"/>
    <w:rsid w:val="004902A3"/>
    <w:rsid w:val="00492910"/>
    <w:rsid w:val="004A02BB"/>
    <w:rsid w:val="005C4F97"/>
    <w:rsid w:val="005F2BE1"/>
    <w:rsid w:val="00623A5D"/>
    <w:rsid w:val="00651682"/>
    <w:rsid w:val="00657595"/>
    <w:rsid w:val="006A72E7"/>
    <w:rsid w:val="006F1528"/>
    <w:rsid w:val="00701942"/>
    <w:rsid w:val="00701E57"/>
    <w:rsid w:val="00795734"/>
    <w:rsid w:val="008269F2"/>
    <w:rsid w:val="00874E25"/>
    <w:rsid w:val="008A56CF"/>
    <w:rsid w:val="009062BD"/>
    <w:rsid w:val="00931BA8"/>
    <w:rsid w:val="00960B9A"/>
    <w:rsid w:val="00965775"/>
    <w:rsid w:val="00965F14"/>
    <w:rsid w:val="009708E6"/>
    <w:rsid w:val="00983B76"/>
    <w:rsid w:val="009C2E42"/>
    <w:rsid w:val="009F45F9"/>
    <w:rsid w:val="00A269A1"/>
    <w:rsid w:val="00A27BCA"/>
    <w:rsid w:val="00A377EB"/>
    <w:rsid w:val="00A834A2"/>
    <w:rsid w:val="00AF1908"/>
    <w:rsid w:val="00B142E8"/>
    <w:rsid w:val="00B23089"/>
    <w:rsid w:val="00B539E9"/>
    <w:rsid w:val="00B9079C"/>
    <w:rsid w:val="00B95B63"/>
    <w:rsid w:val="00BA59CA"/>
    <w:rsid w:val="00BB6F90"/>
    <w:rsid w:val="00C25097"/>
    <w:rsid w:val="00C42219"/>
    <w:rsid w:val="00C8078F"/>
    <w:rsid w:val="00CB0619"/>
    <w:rsid w:val="00CC49C1"/>
    <w:rsid w:val="00D0667A"/>
    <w:rsid w:val="00DD2352"/>
    <w:rsid w:val="00E014DD"/>
    <w:rsid w:val="00E7194C"/>
    <w:rsid w:val="00E775A1"/>
    <w:rsid w:val="00EA2F58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</cp:lastModifiedBy>
  <cp:revision>55</cp:revision>
  <dcterms:created xsi:type="dcterms:W3CDTF">2017-03-23T07:13:00Z</dcterms:created>
  <dcterms:modified xsi:type="dcterms:W3CDTF">2017-03-26T12:00:00Z</dcterms:modified>
</cp:coreProperties>
</file>