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4" w:rsidRDefault="00232D04" w:rsidP="00FA0277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</w:p>
    <w:p w:rsidR="008A3000" w:rsidRDefault="008A3000" w:rsidP="006D3E9A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D3E9A" w:rsidRPr="00FA0277" w:rsidRDefault="006D3E9A" w:rsidP="006D3E9A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 w:rsidR="0032458A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20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.2017 г.</w:t>
      </w:r>
    </w:p>
    <w:p w:rsidR="006D3E9A" w:rsidRPr="00FA0277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D3E9A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6D3E9A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8A3000" w:rsidRPr="008A3000" w:rsidRDefault="008A3000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D3E9A" w:rsidRPr="00FA0277" w:rsidRDefault="006D3E9A" w:rsidP="006D3E9A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 w:rsidR="001A582A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89</w:t>
      </w: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-НС</w:t>
      </w:r>
    </w:p>
    <w:p w:rsidR="006D3E9A" w:rsidRPr="00FA0277" w:rsidRDefault="006D3E9A" w:rsidP="006D3E9A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6D3E9A" w:rsidRPr="00FA0277" w:rsidTr="00EC042C">
        <w:trPr>
          <w:trHeight w:val="822"/>
          <w:jc w:val="center"/>
        </w:trPr>
        <w:tc>
          <w:tcPr>
            <w:tcW w:w="532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73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Член РИК</w:t>
            </w:r>
          </w:p>
        </w:tc>
      </w:tr>
      <w:tr w:rsidR="006D3E9A" w:rsidRPr="0075216F" w:rsidTr="00EC042C">
        <w:trPr>
          <w:trHeight w:val="516"/>
          <w:jc w:val="center"/>
        </w:trPr>
        <w:tc>
          <w:tcPr>
            <w:tcW w:w="532" w:type="dxa"/>
            <w:vAlign w:val="center"/>
          </w:tcPr>
          <w:p w:rsidR="006D3E9A" w:rsidRPr="00142F32" w:rsidRDefault="006D3E9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6D3E9A" w:rsidRPr="0041665B" w:rsidRDefault="00CA6E60" w:rsidP="00CC5FA0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6E6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Регистрация на </w:t>
            </w:r>
            <w:proofErr w:type="spellStart"/>
            <w:r w:rsidRPr="00CA6E60">
              <w:rPr>
                <w:rFonts w:ascii="Times New Roman" w:hAnsi="Times New Roman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CA6E6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ПП „ГЕРБ“ за участие в изборите за народни представители на 26 март 2017 г.</w:t>
            </w:r>
          </w:p>
        </w:tc>
        <w:tc>
          <w:tcPr>
            <w:tcW w:w="1966" w:type="dxa"/>
            <w:vAlign w:val="center"/>
          </w:tcPr>
          <w:p w:rsidR="006D3E9A" w:rsidRPr="0075216F" w:rsidRDefault="00CA6E60" w:rsidP="00EC042C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ДД</w:t>
            </w:r>
          </w:p>
        </w:tc>
      </w:tr>
      <w:tr w:rsidR="006D3E9A" w:rsidRPr="00FA0277" w:rsidTr="0020083A">
        <w:trPr>
          <w:trHeight w:val="516"/>
          <w:jc w:val="center"/>
        </w:trPr>
        <w:tc>
          <w:tcPr>
            <w:tcW w:w="532" w:type="dxa"/>
            <w:vAlign w:val="center"/>
          </w:tcPr>
          <w:p w:rsidR="006D3E9A" w:rsidRPr="00142F32" w:rsidRDefault="006D3E9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41665B" w:rsidRPr="00AA042F" w:rsidRDefault="0041665B" w:rsidP="0041665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Тунджа </w:t>
            </w:r>
            <w:r w:rsidRPr="00AA042F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в Тридесет и първи изборен район - Ямболски за произвеждане на изборите за народни представители на 26.03.2017 година.</w:t>
            </w:r>
          </w:p>
          <w:p w:rsidR="006D3E9A" w:rsidRPr="00142F32" w:rsidRDefault="006D3E9A" w:rsidP="0041665B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pacing w:val="0"/>
                <w:sz w:val="26"/>
                <w:szCs w:val="26"/>
                <w:lang w:val="en-US" w:eastAsia="en-US"/>
              </w:rPr>
            </w:pPr>
          </w:p>
        </w:tc>
        <w:tc>
          <w:tcPr>
            <w:tcW w:w="1966" w:type="dxa"/>
            <w:vAlign w:val="center"/>
          </w:tcPr>
          <w:p w:rsidR="006D3E9A" w:rsidRPr="00142F32" w:rsidRDefault="0041665B" w:rsidP="00EC042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ДД</w:t>
            </w:r>
          </w:p>
        </w:tc>
      </w:tr>
      <w:tr w:rsidR="00AA04FA" w:rsidRPr="00FA0277" w:rsidTr="002B49BB">
        <w:trPr>
          <w:trHeight w:val="515"/>
          <w:jc w:val="center"/>
        </w:trPr>
        <w:tc>
          <w:tcPr>
            <w:tcW w:w="532" w:type="dxa"/>
            <w:vAlign w:val="center"/>
          </w:tcPr>
          <w:p w:rsidR="00AA04FA" w:rsidRPr="00142F32" w:rsidRDefault="00AA04F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AA04FA" w:rsidRPr="0041665B" w:rsidRDefault="00CA6E60" w:rsidP="00CE7556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6E60">
              <w:rPr>
                <w:rFonts w:ascii="Times New Roman" w:hAnsi="Times New Roman"/>
                <w:sz w:val="24"/>
                <w:szCs w:val="24"/>
                <w:lang w:eastAsia="bg-BG"/>
              </w:rPr>
              <w:t>Заличаване на застъпник на Коалиция „АБВ – Движение 21“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AA04FA" w:rsidRPr="0075216F" w:rsidRDefault="00AA04FA" w:rsidP="00CE7556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АК</w:t>
            </w:r>
          </w:p>
        </w:tc>
      </w:tr>
      <w:tr w:rsidR="00AA04FA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AA04FA" w:rsidRPr="00142F32" w:rsidRDefault="00AA04F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AA04FA" w:rsidRPr="00BD0CF1" w:rsidRDefault="00CA6E60" w:rsidP="0041665B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П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оправка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техническа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грешка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допусната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№ 66-НС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14.03.2017г.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РИК-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Ямбол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регистрация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застъпници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кандидатската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листа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Коалиция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„БСП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България</w:t>
            </w:r>
            <w:proofErr w:type="spellEnd"/>
            <w:r w:rsidRPr="00CA6E60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966" w:type="dxa"/>
            <w:vAlign w:val="center"/>
          </w:tcPr>
          <w:p w:rsidR="00AA04FA" w:rsidRPr="00142F32" w:rsidRDefault="00CA6E6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МГ</w:t>
            </w:r>
          </w:p>
        </w:tc>
      </w:tr>
      <w:tr w:rsidR="00AA04FA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AA04FA" w:rsidRPr="00142F32" w:rsidRDefault="00AA04F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AA04FA" w:rsidRDefault="00CA6E60" w:rsidP="00CA6E60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П</w:t>
            </w:r>
            <w:r w:rsidRPr="00CA6E60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ромяна в състави на СИК на територията на община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Елхово</w:t>
            </w:r>
            <w:r w:rsidRPr="00CA6E60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 март 2017 година.</w:t>
            </w:r>
          </w:p>
        </w:tc>
        <w:tc>
          <w:tcPr>
            <w:tcW w:w="1966" w:type="dxa"/>
            <w:vAlign w:val="center"/>
          </w:tcPr>
          <w:p w:rsidR="00AA04FA" w:rsidRPr="00142F32" w:rsidRDefault="00CA6E6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ЛК</w:t>
            </w:r>
          </w:p>
        </w:tc>
      </w:tr>
      <w:tr w:rsidR="00CA6E60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CA6E60" w:rsidRPr="00142F32" w:rsidRDefault="00CA6E60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CA6E60" w:rsidRPr="00CA6E60" w:rsidRDefault="00CA6E60" w:rsidP="00CA6E60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П</w:t>
            </w:r>
            <w:r w:rsidRPr="00CA6E60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ромяна в състави на СИК на територията на община Ямбол в Тридесет и първи изборен район - Ямболски за произвеждане на изборите за народни представители на 26 март 2017 година.</w:t>
            </w:r>
          </w:p>
        </w:tc>
        <w:tc>
          <w:tcPr>
            <w:tcW w:w="1966" w:type="dxa"/>
            <w:vAlign w:val="center"/>
          </w:tcPr>
          <w:p w:rsidR="00CA6E60" w:rsidRDefault="00CA6E6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ЛК</w:t>
            </w:r>
          </w:p>
        </w:tc>
      </w:tr>
      <w:tr w:rsidR="00AA04FA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AA04FA" w:rsidRPr="00142F32" w:rsidRDefault="00AA04F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AA04FA" w:rsidRDefault="00CA6E60" w:rsidP="008A3000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 w:rsidRPr="00CA6E60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Промяна в състав на СИК на територията на община Ямбол в Тридесет и първи изборен район - Ямболски за провеждане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AA04FA" w:rsidRPr="00142F32" w:rsidRDefault="00CA6E6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КК</w:t>
            </w:r>
          </w:p>
        </w:tc>
      </w:tr>
      <w:tr w:rsidR="00CA6E60" w:rsidRPr="00FA0277" w:rsidTr="00CE7556">
        <w:trPr>
          <w:trHeight w:val="515"/>
          <w:jc w:val="center"/>
        </w:trPr>
        <w:tc>
          <w:tcPr>
            <w:tcW w:w="532" w:type="dxa"/>
            <w:vAlign w:val="center"/>
          </w:tcPr>
          <w:p w:rsidR="00CA6E60" w:rsidRPr="00142F32" w:rsidRDefault="00CA6E60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</w:tcPr>
          <w:p w:rsidR="00CA6E60" w:rsidRPr="00CA6E60" w:rsidRDefault="00CA6E60" w:rsidP="00CE7556">
            <w:pPr>
              <w:rPr>
                <w:rFonts w:ascii="Times New Roman" w:hAnsi="Times New Roman"/>
                <w:sz w:val="24"/>
                <w:szCs w:val="24"/>
              </w:rPr>
            </w:pPr>
            <w:r w:rsidRPr="00CA6E60">
              <w:rPr>
                <w:rFonts w:ascii="Times New Roman" w:hAnsi="Times New Roman"/>
                <w:sz w:val="24"/>
                <w:szCs w:val="24"/>
              </w:rPr>
              <w:t>Доклад по входяща поща</w:t>
            </w:r>
          </w:p>
        </w:tc>
        <w:tc>
          <w:tcPr>
            <w:tcW w:w="1966" w:type="dxa"/>
            <w:vAlign w:val="center"/>
          </w:tcPr>
          <w:p w:rsidR="00CA6E60" w:rsidRPr="00142F32" w:rsidRDefault="00CA6E6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</w:tr>
      <w:tr w:rsidR="00CA6E60" w:rsidRPr="00FA0277" w:rsidTr="00CE7556">
        <w:trPr>
          <w:trHeight w:val="515"/>
          <w:jc w:val="center"/>
        </w:trPr>
        <w:tc>
          <w:tcPr>
            <w:tcW w:w="532" w:type="dxa"/>
            <w:vAlign w:val="center"/>
          </w:tcPr>
          <w:p w:rsidR="00CA6E60" w:rsidRPr="00142F32" w:rsidRDefault="00CA6E60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</w:tcPr>
          <w:p w:rsidR="00CA6E60" w:rsidRPr="00CA6E60" w:rsidRDefault="00CA6E60" w:rsidP="00CE7556">
            <w:pPr>
              <w:rPr>
                <w:rFonts w:ascii="Times New Roman" w:hAnsi="Times New Roman"/>
                <w:sz w:val="24"/>
                <w:szCs w:val="24"/>
              </w:rPr>
            </w:pPr>
            <w:r w:rsidRPr="00CA6E60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966" w:type="dxa"/>
            <w:vAlign w:val="center"/>
          </w:tcPr>
          <w:p w:rsidR="00CA6E60" w:rsidRDefault="00CA6E6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</w:tr>
    </w:tbl>
    <w:p w:rsidR="00332E28" w:rsidRDefault="00332E28">
      <w:bookmarkStart w:id="0" w:name="_GoBack"/>
      <w:bookmarkEnd w:id="0"/>
    </w:p>
    <w:sectPr w:rsidR="00332E28" w:rsidSect="00654F55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7CD616D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0AD"/>
    <w:rsid w:val="00033B57"/>
    <w:rsid w:val="00100741"/>
    <w:rsid w:val="00102BED"/>
    <w:rsid w:val="00116428"/>
    <w:rsid w:val="00142F32"/>
    <w:rsid w:val="00170F0D"/>
    <w:rsid w:val="001A582A"/>
    <w:rsid w:val="001E25F9"/>
    <w:rsid w:val="001E7091"/>
    <w:rsid w:val="0020083A"/>
    <w:rsid w:val="00206320"/>
    <w:rsid w:val="002151BD"/>
    <w:rsid w:val="00225389"/>
    <w:rsid w:val="00232D04"/>
    <w:rsid w:val="00254101"/>
    <w:rsid w:val="00275ED4"/>
    <w:rsid w:val="00280893"/>
    <w:rsid w:val="002B49BB"/>
    <w:rsid w:val="002B70AD"/>
    <w:rsid w:val="002B7FCC"/>
    <w:rsid w:val="002F2130"/>
    <w:rsid w:val="003146FE"/>
    <w:rsid w:val="0032458A"/>
    <w:rsid w:val="00332E28"/>
    <w:rsid w:val="003D0C9D"/>
    <w:rsid w:val="0041665B"/>
    <w:rsid w:val="004B619F"/>
    <w:rsid w:val="004C11FC"/>
    <w:rsid w:val="0055144A"/>
    <w:rsid w:val="005C618C"/>
    <w:rsid w:val="00654F55"/>
    <w:rsid w:val="006571FA"/>
    <w:rsid w:val="00660E37"/>
    <w:rsid w:val="0066131E"/>
    <w:rsid w:val="006B16FB"/>
    <w:rsid w:val="006B753D"/>
    <w:rsid w:val="006D3E9A"/>
    <w:rsid w:val="006E4F53"/>
    <w:rsid w:val="0075216F"/>
    <w:rsid w:val="00753E5B"/>
    <w:rsid w:val="00772AF5"/>
    <w:rsid w:val="00787865"/>
    <w:rsid w:val="007E57B5"/>
    <w:rsid w:val="008110FF"/>
    <w:rsid w:val="008748B2"/>
    <w:rsid w:val="008A3000"/>
    <w:rsid w:val="008D68A1"/>
    <w:rsid w:val="0094498F"/>
    <w:rsid w:val="0095050D"/>
    <w:rsid w:val="00957C12"/>
    <w:rsid w:val="009E51BB"/>
    <w:rsid w:val="009F15F3"/>
    <w:rsid w:val="00A24A6B"/>
    <w:rsid w:val="00A27D58"/>
    <w:rsid w:val="00A36A6A"/>
    <w:rsid w:val="00A43A99"/>
    <w:rsid w:val="00A824FC"/>
    <w:rsid w:val="00A8406D"/>
    <w:rsid w:val="00AA04FA"/>
    <w:rsid w:val="00AA2209"/>
    <w:rsid w:val="00B2179F"/>
    <w:rsid w:val="00B46E33"/>
    <w:rsid w:val="00BD0CF1"/>
    <w:rsid w:val="00BE4059"/>
    <w:rsid w:val="00C65D1C"/>
    <w:rsid w:val="00CA6E60"/>
    <w:rsid w:val="00CB758E"/>
    <w:rsid w:val="00CC5FA0"/>
    <w:rsid w:val="00CE6B0A"/>
    <w:rsid w:val="00CE7556"/>
    <w:rsid w:val="00D50B96"/>
    <w:rsid w:val="00E5220D"/>
    <w:rsid w:val="00E63B8F"/>
    <w:rsid w:val="00E85AB4"/>
    <w:rsid w:val="00EA49B9"/>
    <w:rsid w:val="00EC042C"/>
    <w:rsid w:val="00EC05FC"/>
    <w:rsid w:val="00EC0C9F"/>
    <w:rsid w:val="00EC4871"/>
    <w:rsid w:val="00EE3670"/>
    <w:rsid w:val="00FA0277"/>
    <w:rsid w:val="00FD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NBulletPoints1">
    <w:name w:val="EVN Bullet Points 1"/>
    <w:basedOn w:val="a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a3"/>
    <w:next w:val="a"/>
    <w:qFormat/>
    <w:rsid w:val="00660E37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a4">
    <w:name w:val="Заглавие Знак"/>
    <w:aliases w:val="EVN Title Colour Знак"/>
    <w:link w:val="a3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660E37"/>
    <w:pPr>
      <w:numPr>
        <w:numId w:val="14"/>
      </w:numPr>
    </w:pPr>
  </w:style>
  <w:style w:type="character" w:customStyle="1" w:styleId="10">
    <w:name w:val="Заглавие 1 Знак"/>
    <w:aliases w:val="EVN Header 1 Знак"/>
    <w:link w:val="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link w:val="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link w:val="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link w:val="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link w:val="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link w:val="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60E37"/>
    <w:rPr>
      <w:rFonts w:eastAsia="Times New Roman"/>
      <w:sz w:val="22"/>
      <w:szCs w:val="22"/>
    </w:rPr>
  </w:style>
  <w:style w:type="character" w:styleId="a5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NBulletPoints1">
    <w:name w:val="EVN Bullet Points 1"/>
    <w:basedOn w:val="a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a3"/>
    <w:next w:val="a"/>
    <w:qFormat/>
    <w:rsid w:val="00660E37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a4">
    <w:name w:val="Заглавие Знак"/>
    <w:aliases w:val="EVN Title Colour Знак"/>
    <w:link w:val="a3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660E37"/>
    <w:pPr>
      <w:numPr>
        <w:numId w:val="14"/>
      </w:numPr>
    </w:pPr>
  </w:style>
  <w:style w:type="character" w:customStyle="1" w:styleId="10">
    <w:name w:val="Заглавие 1 Знак"/>
    <w:aliases w:val="EVN Header 1 Знак"/>
    <w:link w:val="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link w:val="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link w:val="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link w:val="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link w:val="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link w:val="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60E37"/>
    <w:rPr>
      <w:rFonts w:eastAsia="Times New Roman"/>
      <w:sz w:val="22"/>
      <w:szCs w:val="22"/>
    </w:rPr>
  </w:style>
  <w:style w:type="character" w:styleId="a5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60AC-54C4-4B3C-A837-09107AB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rik6</cp:lastModifiedBy>
  <cp:revision>6</cp:revision>
  <dcterms:created xsi:type="dcterms:W3CDTF">2017-03-20T11:30:00Z</dcterms:created>
  <dcterms:modified xsi:type="dcterms:W3CDTF">2017-03-20T15:27:00Z</dcterms:modified>
</cp:coreProperties>
</file>