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8A3000" w:rsidRDefault="008A3000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Pr="00FA0277" w:rsidRDefault="006D3E9A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32458A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20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6D3E9A" w:rsidRPr="00FA0277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8A3000" w:rsidRPr="008A3000" w:rsidRDefault="008A3000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  <w:bookmarkStart w:id="0" w:name="_GoBack"/>
      <w:bookmarkEnd w:id="0"/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32458A"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78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6D3E9A" w:rsidRPr="00FA0277" w:rsidTr="00EC042C">
        <w:trPr>
          <w:trHeight w:val="822"/>
          <w:jc w:val="center"/>
        </w:trPr>
        <w:tc>
          <w:tcPr>
            <w:tcW w:w="532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73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Член РИК</w:t>
            </w:r>
          </w:p>
        </w:tc>
      </w:tr>
      <w:tr w:rsidR="006D3E9A" w:rsidRPr="0075216F" w:rsidTr="00EC042C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D3E9A" w:rsidRPr="0075216F" w:rsidRDefault="00CC5FA0" w:rsidP="00CC5FA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Освобождаване на член от</w:t>
            </w:r>
            <w:r w:rsidR="00B2179F" w:rsidRP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2179F" w:rsidRP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състава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2179F" w:rsidRP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2179F" w:rsidRP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СИК </w:t>
            </w:r>
            <w:proofErr w:type="spellStart"/>
            <w:r w:rsid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2179F">
              <w:rPr>
                <w:rFonts w:ascii="Times New Roman" w:hAnsi="Times New Roman"/>
                <w:sz w:val="24"/>
                <w:szCs w:val="24"/>
                <w:lang w:val="en-US" w:eastAsia="bg-BG"/>
              </w:rPr>
              <w:t>Елхово</w:t>
            </w:r>
            <w:proofErr w:type="spellEnd"/>
          </w:p>
        </w:tc>
        <w:tc>
          <w:tcPr>
            <w:tcW w:w="1966" w:type="dxa"/>
            <w:vAlign w:val="center"/>
          </w:tcPr>
          <w:p w:rsidR="006D3E9A" w:rsidRPr="0075216F" w:rsidRDefault="00CC5FA0" w:rsidP="00EC042C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Ек.Янева</w:t>
            </w:r>
          </w:p>
        </w:tc>
      </w:tr>
      <w:tr w:rsidR="006D3E9A" w:rsidRPr="00FA0277" w:rsidTr="0020083A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B2179F" w:rsidRPr="00E64152" w:rsidRDefault="00B2179F" w:rsidP="00B2179F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E64152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 </w:t>
            </w:r>
          </w:p>
          <w:p w:rsidR="006D3E9A" w:rsidRPr="00142F32" w:rsidRDefault="006D3E9A" w:rsidP="0075216F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6"/>
                <w:szCs w:val="26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6D3E9A" w:rsidRPr="00142F32" w:rsidRDefault="00CC5FA0" w:rsidP="00EC042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ВК</w:t>
            </w:r>
          </w:p>
        </w:tc>
      </w:tr>
      <w:tr w:rsidR="00BD0CF1" w:rsidRPr="00FA0277" w:rsidTr="002B49BB">
        <w:trPr>
          <w:trHeight w:val="515"/>
          <w:jc w:val="center"/>
        </w:trPr>
        <w:tc>
          <w:tcPr>
            <w:tcW w:w="532" w:type="dxa"/>
            <w:vAlign w:val="center"/>
          </w:tcPr>
          <w:p w:rsidR="00BD0CF1" w:rsidRPr="00142F32" w:rsidRDefault="00BD0CF1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B2179F" w:rsidRPr="00AA042F" w:rsidRDefault="00B2179F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Тунджа 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 година.</w:t>
            </w:r>
          </w:p>
          <w:p w:rsidR="00BD0CF1" w:rsidRPr="00BD0CF1" w:rsidRDefault="00BD0CF1" w:rsidP="00B2179F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BD0CF1" w:rsidRPr="00BD0CF1" w:rsidRDefault="00CC5FA0" w:rsidP="002B49B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ДД</w:t>
            </w:r>
          </w:p>
        </w:tc>
      </w:tr>
      <w:tr w:rsidR="00787865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787865" w:rsidRPr="00142F32" w:rsidRDefault="00787865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B2179F" w:rsidRPr="00AA042F" w:rsidRDefault="00B2179F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Ямбол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  <w:p w:rsidR="00787865" w:rsidRPr="00BD0CF1" w:rsidRDefault="00787865" w:rsidP="0075216F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787865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АК</w:t>
            </w:r>
          </w:p>
        </w:tc>
      </w:tr>
      <w:tr w:rsidR="00EA49B9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EA49B9" w:rsidRPr="00142F32" w:rsidRDefault="00EA49B9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EA49B9" w:rsidRDefault="00EA49B9" w:rsidP="00EA49B9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ромяна в състав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и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на СИК на територията на община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Елхово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.03.</w:t>
            </w:r>
            <w:r w:rsidRPr="00AA042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2017 година.</w:t>
            </w:r>
          </w:p>
        </w:tc>
        <w:tc>
          <w:tcPr>
            <w:tcW w:w="1966" w:type="dxa"/>
            <w:vAlign w:val="center"/>
          </w:tcPr>
          <w:p w:rsidR="00EA49B9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АК</w:t>
            </w:r>
          </w:p>
        </w:tc>
      </w:tr>
      <w:tr w:rsidR="00EA49B9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EA49B9" w:rsidRPr="00142F32" w:rsidRDefault="00EA49B9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EA49B9" w:rsidRDefault="008A3000" w:rsidP="008A300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 w:rsidRPr="008A300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8A300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8A300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на ПП „ГЕРБ“ за участие в изборите за президент и вицепрезидент на републиката на 13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.03.</w:t>
            </w:r>
            <w:r w:rsidRPr="008A3000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2016 г.</w:t>
            </w:r>
          </w:p>
        </w:tc>
        <w:tc>
          <w:tcPr>
            <w:tcW w:w="1966" w:type="dxa"/>
            <w:vAlign w:val="center"/>
          </w:tcPr>
          <w:p w:rsidR="00EA49B9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АК</w:t>
            </w:r>
          </w:p>
        </w:tc>
      </w:tr>
      <w:tr w:rsidR="009E51BB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9E51BB" w:rsidRPr="00142F32" w:rsidRDefault="009E51BB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E51BB" w:rsidRDefault="00C65D1C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E51BB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КК</w:t>
            </w:r>
          </w:p>
        </w:tc>
      </w:tr>
      <w:tr w:rsidR="009E51BB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9E51BB" w:rsidRPr="00142F32" w:rsidRDefault="009E51BB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E51BB" w:rsidRDefault="009E51BB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Р</w:t>
            </w:r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егистрация на </w:t>
            </w:r>
            <w:proofErr w:type="spellStart"/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на кандидатска листа на Коалиция „БСП за България“ вТридесет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E51BB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ЕИ</w:t>
            </w:r>
          </w:p>
        </w:tc>
      </w:tr>
      <w:tr w:rsidR="009E51BB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9E51BB" w:rsidRPr="00142F32" w:rsidRDefault="009E51BB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E51BB" w:rsidRDefault="009E51BB" w:rsidP="00E63B8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Р</w:t>
            </w:r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егистрация на </w:t>
            </w:r>
            <w:proofErr w:type="spellStart"/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на кандидатска листа на Коалиция </w:t>
            </w:r>
            <w:r w:rsidR="00E63B8F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Нова Република</w:t>
            </w:r>
            <w:r w:rsidRPr="009E51BB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E51BB" w:rsidRPr="00142F32" w:rsidRDefault="00E63B8F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ЕИ</w:t>
            </w:r>
          </w:p>
        </w:tc>
      </w:tr>
      <w:tr w:rsidR="009E51BB" w:rsidRPr="00FA0277" w:rsidTr="00CC5FA0">
        <w:trPr>
          <w:trHeight w:val="515"/>
          <w:jc w:val="center"/>
        </w:trPr>
        <w:tc>
          <w:tcPr>
            <w:tcW w:w="532" w:type="dxa"/>
            <w:vAlign w:val="center"/>
          </w:tcPr>
          <w:p w:rsidR="009E51BB" w:rsidRPr="00142F32" w:rsidRDefault="009E51BB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E51BB" w:rsidRDefault="00772AF5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Р</w:t>
            </w:r>
            <w:r w:rsidRPr="00772AF5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егистрация на </w:t>
            </w:r>
            <w:proofErr w:type="spellStart"/>
            <w:r w:rsidRPr="00772AF5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772AF5"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  <w:t xml:space="preserve"> на кандидатска листа на Коалиция „ОБЕДИНЕНИ ПАТРИОТИ – НФСБ, АТАКА и ВМРО“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E51BB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ВК</w:t>
            </w:r>
          </w:p>
        </w:tc>
      </w:tr>
      <w:tr w:rsidR="00EE3670" w:rsidRPr="00FA0277" w:rsidTr="00EE3670">
        <w:trPr>
          <w:trHeight w:val="397"/>
          <w:jc w:val="center"/>
        </w:trPr>
        <w:tc>
          <w:tcPr>
            <w:tcW w:w="532" w:type="dxa"/>
            <w:vAlign w:val="center"/>
          </w:tcPr>
          <w:p w:rsidR="00EE3670" w:rsidRPr="00142F32" w:rsidRDefault="00EE3670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EE3670" w:rsidRPr="002F7883" w:rsidRDefault="00EE3670" w:rsidP="00EE3670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2F7883">
              <w:rPr>
                <w:rFonts w:ascii="Times New Roman" w:hAnsi="Times New Roman"/>
                <w:sz w:val="24"/>
                <w:szCs w:val="24"/>
                <w:lang w:eastAsia="bg-BG"/>
              </w:rPr>
              <w:t>оправка на техническа грешка</w:t>
            </w:r>
            <w:r w:rsidRPr="008B2DA6">
              <w:rPr>
                <w:rFonts w:ascii="Times New Roman" w:hAnsi="Times New Roman"/>
                <w:sz w:val="24"/>
                <w:szCs w:val="24"/>
                <w:lang w:eastAsia="bg-BG"/>
              </w:rPr>
              <w:t>, допусната в Решение № 41-НС от 27.02.2017г. на РИК-Ямбол за назначаване на СИК на територията на община Ямбол.</w:t>
            </w:r>
          </w:p>
          <w:p w:rsidR="00EE3670" w:rsidRDefault="00EE3670" w:rsidP="00B2179F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bg-BG"/>
              </w:rPr>
            </w:pPr>
          </w:p>
        </w:tc>
        <w:tc>
          <w:tcPr>
            <w:tcW w:w="1966" w:type="dxa"/>
            <w:vAlign w:val="center"/>
          </w:tcPr>
          <w:p w:rsidR="00EE3670" w:rsidRPr="00142F32" w:rsidRDefault="00CC5FA0" w:rsidP="00CC5FA0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ДД</w:t>
            </w:r>
          </w:p>
        </w:tc>
      </w:tr>
    </w:tbl>
    <w:p w:rsidR="006D3E9A" w:rsidRPr="00FA0277" w:rsidRDefault="006D3E9A" w:rsidP="006D3E9A">
      <w:pPr>
        <w:spacing w:after="200" w:line="276" w:lineRule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332E28" w:rsidRDefault="00332E28"/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0AD"/>
    <w:rsid w:val="00033B57"/>
    <w:rsid w:val="00100741"/>
    <w:rsid w:val="00102BED"/>
    <w:rsid w:val="00116428"/>
    <w:rsid w:val="00142F32"/>
    <w:rsid w:val="00170F0D"/>
    <w:rsid w:val="001E7091"/>
    <w:rsid w:val="0020083A"/>
    <w:rsid w:val="002151BD"/>
    <w:rsid w:val="00225389"/>
    <w:rsid w:val="00232D04"/>
    <w:rsid w:val="00254101"/>
    <w:rsid w:val="00275ED4"/>
    <w:rsid w:val="00280893"/>
    <w:rsid w:val="002B49BB"/>
    <w:rsid w:val="002B70AD"/>
    <w:rsid w:val="002B7FCC"/>
    <w:rsid w:val="002F2130"/>
    <w:rsid w:val="003146FE"/>
    <w:rsid w:val="0032458A"/>
    <w:rsid w:val="00332E28"/>
    <w:rsid w:val="003D0C9D"/>
    <w:rsid w:val="004B619F"/>
    <w:rsid w:val="004C11FC"/>
    <w:rsid w:val="0055144A"/>
    <w:rsid w:val="005C618C"/>
    <w:rsid w:val="00654F55"/>
    <w:rsid w:val="006571FA"/>
    <w:rsid w:val="00660E37"/>
    <w:rsid w:val="0066131E"/>
    <w:rsid w:val="006B16FB"/>
    <w:rsid w:val="006B753D"/>
    <w:rsid w:val="006D3E9A"/>
    <w:rsid w:val="006E4F53"/>
    <w:rsid w:val="0075216F"/>
    <w:rsid w:val="00772AF5"/>
    <w:rsid w:val="00787865"/>
    <w:rsid w:val="007E57B5"/>
    <w:rsid w:val="008A3000"/>
    <w:rsid w:val="008D68A1"/>
    <w:rsid w:val="0094498F"/>
    <w:rsid w:val="0095050D"/>
    <w:rsid w:val="009E51BB"/>
    <w:rsid w:val="009F15F3"/>
    <w:rsid w:val="00A24A6B"/>
    <w:rsid w:val="00A27D58"/>
    <w:rsid w:val="00A36A6A"/>
    <w:rsid w:val="00A43A99"/>
    <w:rsid w:val="00A824FC"/>
    <w:rsid w:val="00A8406D"/>
    <w:rsid w:val="00AA2209"/>
    <w:rsid w:val="00B2179F"/>
    <w:rsid w:val="00B46E33"/>
    <w:rsid w:val="00BD0CF1"/>
    <w:rsid w:val="00BE4059"/>
    <w:rsid w:val="00C65D1C"/>
    <w:rsid w:val="00CB758E"/>
    <w:rsid w:val="00CC5FA0"/>
    <w:rsid w:val="00CE6B0A"/>
    <w:rsid w:val="00E5220D"/>
    <w:rsid w:val="00E63B8F"/>
    <w:rsid w:val="00E85AB4"/>
    <w:rsid w:val="00EA49B9"/>
    <w:rsid w:val="00EC042C"/>
    <w:rsid w:val="00EC05FC"/>
    <w:rsid w:val="00EC0C9F"/>
    <w:rsid w:val="00EC4871"/>
    <w:rsid w:val="00EE3670"/>
    <w:rsid w:val="00FA0277"/>
    <w:rsid w:val="00FD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8FCD-01EE-4708-B7E1-A34F8D8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rik6</cp:lastModifiedBy>
  <cp:revision>19</cp:revision>
  <dcterms:created xsi:type="dcterms:W3CDTF">2017-03-18T14:56:00Z</dcterms:created>
  <dcterms:modified xsi:type="dcterms:W3CDTF">2017-03-20T08:58:00Z</dcterms:modified>
</cp:coreProperties>
</file>